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FB6B5" w14:textId="77777777" w:rsidR="00B004A6" w:rsidRPr="00B004A6" w:rsidRDefault="00B004A6" w:rsidP="00B004A6">
      <w:pPr>
        <w:rPr>
          <w:rFonts w:ascii="Arial" w:hAnsi="Arial" w:cs="Arial"/>
          <w:b/>
          <w:sz w:val="24"/>
          <w:szCs w:val="24"/>
        </w:rPr>
      </w:pPr>
      <w:r w:rsidRPr="00B004A6">
        <w:rPr>
          <w:rFonts w:ascii="Arial" w:hAnsi="Arial" w:cs="Arial"/>
          <w:b/>
          <w:sz w:val="24"/>
          <w:szCs w:val="24"/>
        </w:rPr>
        <w:t xml:space="preserve">STAVBA: </w:t>
      </w:r>
      <w:r>
        <w:rPr>
          <w:rFonts w:ascii="Arial" w:hAnsi="Arial" w:cs="Arial"/>
          <w:b/>
          <w:sz w:val="24"/>
          <w:szCs w:val="24"/>
        </w:rPr>
        <w:t>Větrání tkáňové banky v 2.NP – objekt L Transfuzní stanice</w:t>
      </w:r>
      <w:r>
        <w:rPr>
          <w:rFonts w:ascii="Arial" w:hAnsi="Arial" w:cs="Arial"/>
          <w:b/>
          <w:sz w:val="24"/>
          <w:szCs w:val="24"/>
        </w:rPr>
        <w:tab/>
      </w:r>
    </w:p>
    <w:p w14:paraId="12912815" w14:textId="77777777" w:rsidR="00B004A6" w:rsidRDefault="00B004A6" w:rsidP="00B004A6">
      <w:pPr>
        <w:ind w:left="1418"/>
        <w:rPr>
          <w:rFonts w:cs="Arial"/>
          <w:b/>
          <w:sz w:val="28"/>
        </w:rPr>
      </w:pPr>
      <w:r>
        <w:rPr>
          <w:rFonts w:cs="Arial"/>
          <w:b/>
        </w:rPr>
        <w:tab/>
      </w:r>
    </w:p>
    <w:p w14:paraId="65BB5770" w14:textId="77777777" w:rsidR="00B004A6" w:rsidRDefault="00B004A6" w:rsidP="00B004A6">
      <w:pPr>
        <w:rPr>
          <w:rFonts w:cs="Arial"/>
          <w:sz w:val="28"/>
        </w:rPr>
      </w:pPr>
    </w:p>
    <w:p w14:paraId="5F164B29" w14:textId="77777777" w:rsidR="00B004A6" w:rsidRDefault="00B004A6" w:rsidP="00B004A6">
      <w:pPr>
        <w:rPr>
          <w:rFonts w:cs="Arial"/>
          <w:sz w:val="28"/>
        </w:rPr>
      </w:pPr>
    </w:p>
    <w:p w14:paraId="754E5E2D" w14:textId="77777777" w:rsidR="00B004A6" w:rsidRDefault="00B004A6" w:rsidP="00B004A6">
      <w:pPr>
        <w:rPr>
          <w:rFonts w:cs="Arial"/>
          <w:sz w:val="28"/>
        </w:rPr>
      </w:pPr>
    </w:p>
    <w:p w14:paraId="5A7FCEF8" w14:textId="77777777" w:rsidR="00B004A6" w:rsidRDefault="00B004A6" w:rsidP="00B004A6">
      <w:pPr>
        <w:rPr>
          <w:rFonts w:cs="Arial"/>
          <w:sz w:val="28"/>
        </w:rPr>
      </w:pPr>
      <w:r>
        <w:rPr>
          <w:rFonts w:cs="Arial"/>
          <w:sz w:val="28"/>
        </w:rPr>
        <w:tab/>
      </w:r>
    </w:p>
    <w:p w14:paraId="7433EC36" w14:textId="77777777" w:rsidR="00B004A6" w:rsidRDefault="00B004A6" w:rsidP="00B004A6">
      <w:pPr>
        <w:rPr>
          <w:rFonts w:cs="Arial"/>
          <w:sz w:val="28"/>
        </w:rPr>
      </w:pPr>
    </w:p>
    <w:p w14:paraId="06F9D7F2" w14:textId="77777777" w:rsidR="00B004A6" w:rsidRDefault="00B004A6" w:rsidP="00B004A6">
      <w:pPr>
        <w:rPr>
          <w:rFonts w:cs="Arial"/>
          <w:sz w:val="28"/>
        </w:rPr>
      </w:pPr>
    </w:p>
    <w:p w14:paraId="39DE0A00" w14:textId="77777777" w:rsidR="00B004A6" w:rsidRDefault="00B004A6" w:rsidP="00B004A6">
      <w:pPr>
        <w:rPr>
          <w:rFonts w:cs="Arial"/>
          <w:sz w:val="28"/>
        </w:rPr>
      </w:pPr>
    </w:p>
    <w:p w14:paraId="1632667D" w14:textId="77777777" w:rsidR="00B004A6" w:rsidRPr="00B004A6" w:rsidRDefault="00B004A6" w:rsidP="00B004A6">
      <w:pPr>
        <w:pStyle w:val="Nadpis9"/>
        <w:rPr>
          <w:sz w:val="60"/>
          <w:szCs w:val="60"/>
        </w:rPr>
      </w:pPr>
      <w:r w:rsidRPr="00B004A6">
        <w:rPr>
          <w:sz w:val="60"/>
          <w:szCs w:val="60"/>
        </w:rPr>
        <w:t>PROJEKTOVÁ DOKUMENTACE</w:t>
      </w:r>
    </w:p>
    <w:p w14:paraId="26927DA3" w14:textId="77777777" w:rsidR="00B004A6" w:rsidRPr="00B004A6" w:rsidRDefault="00B004A6" w:rsidP="00B004A6">
      <w:pPr>
        <w:pStyle w:val="Nadpis9"/>
        <w:rPr>
          <w:sz w:val="40"/>
          <w:szCs w:val="40"/>
        </w:rPr>
      </w:pPr>
      <w:r w:rsidRPr="00B004A6">
        <w:rPr>
          <w:sz w:val="40"/>
          <w:szCs w:val="40"/>
        </w:rPr>
        <w:t xml:space="preserve">PRO PROVÁDĚNÍ STAVBY </w:t>
      </w:r>
    </w:p>
    <w:p w14:paraId="5CEAA0D8" w14:textId="77777777" w:rsidR="00B004A6" w:rsidRDefault="00B004A6" w:rsidP="00B004A6">
      <w:pPr>
        <w:jc w:val="center"/>
        <w:rPr>
          <w:rFonts w:cs="Arial"/>
        </w:rPr>
      </w:pPr>
    </w:p>
    <w:p w14:paraId="30295503" w14:textId="77777777" w:rsidR="00B004A6" w:rsidRDefault="00B004A6" w:rsidP="00B004A6">
      <w:pPr>
        <w:rPr>
          <w:rFonts w:cs="Arial"/>
          <w:sz w:val="28"/>
        </w:rPr>
      </w:pPr>
    </w:p>
    <w:p w14:paraId="3CAF2610" w14:textId="77777777" w:rsidR="00B004A6" w:rsidRDefault="00B004A6" w:rsidP="00B004A6">
      <w:pPr>
        <w:rPr>
          <w:rFonts w:cs="Arial"/>
          <w:sz w:val="28"/>
        </w:rPr>
      </w:pPr>
    </w:p>
    <w:p w14:paraId="265402B7" w14:textId="77777777" w:rsidR="00B004A6" w:rsidRDefault="00B004A6" w:rsidP="00B004A6">
      <w:pPr>
        <w:rPr>
          <w:rFonts w:cs="Arial"/>
          <w:sz w:val="28"/>
        </w:rPr>
      </w:pPr>
    </w:p>
    <w:p w14:paraId="7FF8E438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0A582BF6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739B3A54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2519B109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65A97E4F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325F86F3" w14:textId="77777777" w:rsidR="00B004A6" w:rsidRDefault="00B004A6" w:rsidP="00B004A6">
      <w:pPr>
        <w:jc w:val="center"/>
        <w:rPr>
          <w:rFonts w:cs="Arial"/>
          <w:b/>
          <w:szCs w:val="32"/>
        </w:rPr>
      </w:pPr>
    </w:p>
    <w:p w14:paraId="15C8E17C" w14:textId="77777777" w:rsidR="00B004A6" w:rsidRPr="00B004A6" w:rsidRDefault="00B004A6" w:rsidP="00B004A6">
      <w:pPr>
        <w:jc w:val="center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t>VYTÁPĚNÍ, CHLAZENÍ</w:t>
      </w:r>
    </w:p>
    <w:p w14:paraId="567F1748" w14:textId="77777777" w:rsidR="00B004A6" w:rsidRPr="00B004A6" w:rsidRDefault="00B004A6" w:rsidP="00B004A6">
      <w:pPr>
        <w:jc w:val="center"/>
        <w:rPr>
          <w:rFonts w:ascii="Arial" w:hAnsi="Arial" w:cs="Arial"/>
          <w:b/>
          <w:szCs w:val="32"/>
        </w:rPr>
      </w:pPr>
    </w:p>
    <w:p w14:paraId="64ACF8B3" w14:textId="77777777" w:rsidR="00B004A6" w:rsidRPr="00B004A6" w:rsidRDefault="00B004A6" w:rsidP="00B004A6">
      <w:pPr>
        <w:jc w:val="center"/>
        <w:rPr>
          <w:rFonts w:ascii="Arial" w:hAnsi="Arial" w:cs="Arial"/>
          <w:b/>
          <w:sz w:val="36"/>
          <w:szCs w:val="32"/>
        </w:rPr>
      </w:pPr>
      <w:r w:rsidRPr="00B004A6">
        <w:rPr>
          <w:rFonts w:ascii="Arial" w:hAnsi="Arial" w:cs="Arial"/>
          <w:b/>
          <w:sz w:val="36"/>
          <w:szCs w:val="32"/>
        </w:rPr>
        <w:t>TECHNICKÁ ZPRÁVA</w:t>
      </w:r>
    </w:p>
    <w:p w14:paraId="5ACDD92C" w14:textId="77777777" w:rsidR="00B004A6" w:rsidRDefault="00B004A6" w:rsidP="00B004A6">
      <w:pPr>
        <w:rPr>
          <w:rFonts w:cs="Arial"/>
        </w:rPr>
      </w:pPr>
    </w:p>
    <w:p w14:paraId="26114746" w14:textId="77777777" w:rsidR="00B004A6" w:rsidRDefault="00B004A6" w:rsidP="00B004A6">
      <w:pPr>
        <w:rPr>
          <w:rFonts w:cs="Arial"/>
        </w:rPr>
      </w:pPr>
    </w:p>
    <w:p w14:paraId="7FE81D8B" w14:textId="77777777" w:rsidR="00B004A6" w:rsidRDefault="00B004A6" w:rsidP="00B004A6">
      <w:pPr>
        <w:autoSpaceDE w:val="0"/>
        <w:autoSpaceDN w:val="0"/>
        <w:adjustRightInd w:val="0"/>
        <w:spacing w:before="120"/>
      </w:pPr>
    </w:p>
    <w:p w14:paraId="06C26AE4" w14:textId="77777777" w:rsidR="00B004A6" w:rsidRDefault="00B004A6" w:rsidP="00B004A6">
      <w:pPr>
        <w:autoSpaceDE w:val="0"/>
        <w:autoSpaceDN w:val="0"/>
        <w:adjustRightInd w:val="0"/>
        <w:spacing w:before="120"/>
      </w:pPr>
    </w:p>
    <w:p w14:paraId="6B8B5703" w14:textId="77777777" w:rsidR="00B004A6" w:rsidRDefault="00B004A6" w:rsidP="00B004A6">
      <w:pPr>
        <w:autoSpaceDE w:val="0"/>
        <w:autoSpaceDN w:val="0"/>
        <w:adjustRightInd w:val="0"/>
        <w:spacing w:before="120"/>
        <w:rPr>
          <w:rFonts w:cs="Arial"/>
        </w:rPr>
      </w:pPr>
      <w:r>
        <w:tab/>
      </w:r>
      <w:r>
        <w:tab/>
      </w:r>
    </w:p>
    <w:p w14:paraId="5B95F20B" w14:textId="77777777" w:rsidR="00B004A6" w:rsidRDefault="00B004A6" w:rsidP="00B004A6">
      <w:pPr>
        <w:rPr>
          <w:rFonts w:cs="Arial"/>
        </w:rPr>
      </w:pPr>
    </w:p>
    <w:p w14:paraId="227375D3" w14:textId="77777777" w:rsidR="00B004A6" w:rsidRDefault="00B004A6" w:rsidP="00B004A6">
      <w:pPr>
        <w:rPr>
          <w:rFonts w:cs="Arial"/>
        </w:rPr>
      </w:pPr>
    </w:p>
    <w:p w14:paraId="427BF3B9" w14:textId="77777777" w:rsidR="00B004A6" w:rsidRDefault="00B004A6" w:rsidP="00B004A6">
      <w:pPr>
        <w:pStyle w:val="Normln1"/>
        <w:widowControl/>
        <w:rPr>
          <w:rFonts w:cs="Arial"/>
        </w:rPr>
      </w:pPr>
    </w:p>
    <w:p w14:paraId="2841D268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  <w:r w:rsidRPr="00B004A6">
        <w:rPr>
          <w:rFonts w:ascii="Arial" w:hAnsi="Arial" w:cs="Arial"/>
          <w:b/>
        </w:rPr>
        <w:t>INVESTOR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</w:rPr>
        <w:t xml:space="preserve">FN Olomouc, Zdravotníků 248/7, Olomouc     </w:t>
      </w:r>
    </w:p>
    <w:p w14:paraId="00319D3A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</w:p>
    <w:p w14:paraId="0A696B74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>MÍSTO STAVBY</w:t>
      </w:r>
      <w:r w:rsidRPr="00B004A6">
        <w:rPr>
          <w:rFonts w:ascii="Arial" w:hAnsi="Arial" w:cs="Arial"/>
          <w:b/>
        </w:rPr>
        <w:tab/>
        <w:t xml:space="preserve">:  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  <w:bCs/>
        </w:rPr>
        <w:t>FN Olomouc</w:t>
      </w:r>
    </w:p>
    <w:p w14:paraId="094BE928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</w:p>
    <w:p w14:paraId="403C653C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  <w:r w:rsidRPr="00B004A6">
        <w:rPr>
          <w:rFonts w:ascii="Arial" w:hAnsi="Arial" w:cs="Arial"/>
          <w:b/>
        </w:rPr>
        <w:t>VYPRACOVAL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>Jaroslav Zlámal</w:t>
      </w:r>
      <w:r w:rsidRPr="00B004A6">
        <w:rPr>
          <w:rFonts w:ascii="Arial" w:hAnsi="Arial" w:cs="Arial"/>
        </w:rPr>
        <w:t>, Ing. Bořivoj Klečka</w:t>
      </w:r>
    </w:p>
    <w:p w14:paraId="680484D7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/>
        </w:rPr>
      </w:pPr>
    </w:p>
    <w:p w14:paraId="10692172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ind w:left="3402" w:hanging="3402"/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>KONTROLOVAL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  <w:bCs/>
        </w:rPr>
        <w:t xml:space="preserve">Ing. Jaroslav Zlámal </w:t>
      </w:r>
    </w:p>
    <w:p w14:paraId="2C34D720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022DAFC2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  <w:r w:rsidRPr="00B004A6">
        <w:rPr>
          <w:rFonts w:ascii="Arial" w:hAnsi="Arial" w:cs="Arial"/>
          <w:b/>
        </w:rPr>
        <w:t>POČET  STRAN</w:t>
      </w:r>
      <w:r w:rsidRPr="00B004A6">
        <w:rPr>
          <w:rFonts w:ascii="Arial" w:hAnsi="Arial" w:cs="Arial"/>
          <w:b/>
        </w:rPr>
        <w:tab/>
        <w:t>: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</w:rPr>
        <w:t>9</w:t>
      </w:r>
      <w:r w:rsidRPr="00B004A6">
        <w:rPr>
          <w:rFonts w:ascii="Arial" w:hAnsi="Arial" w:cs="Arial"/>
          <w:b/>
        </w:rPr>
        <w:tab/>
      </w:r>
    </w:p>
    <w:p w14:paraId="2DBC63BE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2F4B47B1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 xml:space="preserve">DATUM </w:t>
      </w:r>
      <w:r w:rsidRPr="00B004A6">
        <w:rPr>
          <w:rFonts w:ascii="Arial" w:hAnsi="Arial" w:cs="Arial"/>
          <w:b/>
        </w:rPr>
        <w:tab/>
        <w:t xml:space="preserve">: </w:t>
      </w:r>
      <w:r w:rsidRPr="00B004A6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10</w:t>
      </w:r>
      <w:r w:rsidRPr="00B004A6">
        <w:rPr>
          <w:rFonts w:ascii="Arial" w:hAnsi="Arial" w:cs="Arial"/>
          <w:bCs/>
        </w:rPr>
        <w:t>/2024</w:t>
      </w:r>
    </w:p>
    <w:p w14:paraId="760A2FB5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7FD52DDC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Cs/>
        </w:rPr>
      </w:pPr>
      <w:r w:rsidRPr="00B004A6">
        <w:rPr>
          <w:rFonts w:ascii="Arial" w:hAnsi="Arial" w:cs="Arial"/>
          <w:b/>
        </w:rPr>
        <w:t xml:space="preserve">ČÍSLO DOKUMENTU </w:t>
      </w:r>
      <w:r w:rsidRPr="00B004A6">
        <w:rPr>
          <w:rFonts w:ascii="Arial" w:hAnsi="Arial" w:cs="Arial"/>
          <w:b/>
        </w:rPr>
        <w:tab/>
        <w:t xml:space="preserve">: </w:t>
      </w:r>
      <w:r w:rsidRPr="00B004A6">
        <w:rPr>
          <w:rFonts w:ascii="Arial" w:hAnsi="Arial" w:cs="Arial"/>
          <w:b/>
        </w:rPr>
        <w:tab/>
      </w:r>
      <w:r w:rsidRPr="00B004A6">
        <w:rPr>
          <w:rFonts w:ascii="Arial" w:hAnsi="Arial" w:cs="Arial"/>
          <w:bCs/>
        </w:rPr>
        <w:t>D.1.4.</w:t>
      </w:r>
      <w:r>
        <w:rPr>
          <w:rFonts w:ascii="Arial" w:hAnsi="Arial" w:cs="Arial"/>
          <w:bCs/>
        </w:rPr>
        <w:t>2</w:t>
      </w:r>
      <w:r w:rsidRPr="00B004A6">
        <w:rPr>
          <w:rFonts w:ascii="Arial" w:hAnsi="Arial" w:cs="Arial"/>
          <w:bCs/>
        </w:rPr>
        <w:t>.1</w:t>
      </w:r>
    </w:p>
    <w:p w14:paraId="304D3B8C" w14:textId="77777777" w:rsidR="00B004A6" w:rsidRP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ascii="Arial" w:hAnsi="Arial" w:cs="Arial"/>
          <w:b/>
        </w:rPr>
      </w:pPr>
    </w:p>
    <w:p w14:paraId="1DF22F9F" w14:textId="77777777" w:rsidR="00B004A6" w:rsidRDefault="00B004A6" w:rsidP="00B004A6">
      <w:pPr>
        <w:tabs>
          <w:tab w:val="left" w:pos="2694"/>
          <w:tab w:val="left" w:pos="3402"/>
          <w:tab w:val="left" w:pos="6804"/>
          <w:tab w:val="left" w:pos="7655"/>
        </w:tabs>
        <w:rPr>
          <w:rFonts w:cs="Arial"/>
          <w:b/>
          <w:bCs/>
        </w:rPr>
      </w:pPr>
    </w:p>
    <w:p w14:paraId="6F199E5B" w14:textId="77777777" w:rsidR="00B004A6" w:rsidRDefault="00B004A6" w:rsidP="00B004A6">
      <w:pPr>
        <w:pStyle w:val="Zkladntext"/>
        <w:spacing w:line="240" w:lineRule="auto"/>
        <w:rPr>
          <w:rFonts w:cs="Arial"/>
          <w:b/>
          <w:szCs w:val="24"/>
        </w:rPr>
      </w:pPr>
    </w:p>
    <w:p w14:paraId="44DD00B8" w14:textId="77777777" w:rsidR="00B004A6" w:rsidRDefault="00B004A6" w:rsidP="00B004A6">
      <w:pPr>
        <w:pStyle w:val="Zkladntext"/>
        <w:spacing w:line="240" w:lineRule="auto"/>
        <w:rPr>
          <w:rFonts w:cs="Arial"/>
          <w:b/>
          <w:szCs w:val="24"/>
        </w:rPr>
      </w:pPr>
    </w:p>
    <w:p w14:paraId="6D716FD4" w14:textId="77777777" w:rsidR="00B004A6" w:rsidRDefault="00B004A6" w:rsidP="00CF0B53">
      <w:pPr>
        <w:rPr>
          <w:rFonts w:cs="Arial"/>
          <w:sz w:val="28"/>
        </w:rPr>
      </w:pPr>
    </w:p>
    <w:p w14:paraId="33DC01D1" w14:textId="77777777" w:rsidR="00661A3F" w:rsidRPr="00661A3F" w:rsidRDefault="00661A3F" w:rsidP="00661A3F"/>
    <w:p w14:paraId="1A3E74B0" w14:textId="77777777" w:rsidR="00B004A6" w:rsidRDefault="00B004A6" w:rsidP="00261AC9">
      <w:pPr>
        <w:pStyle w:val="Nadpis1"/>
        <w:rPr>
          <w:rFonts w:cs="Arial"/>
          <w:szCs w:val="28"/>
        </w:rPr>
      </w:pPr>
    </w:p>
    <w:p w14:paraId="690F3B88" w14:textId="77777777" w:rsidR="00261AC9" w:rsidRPr="003854E7" w:rsidRDefault="00261AC9" w:rsidP="00261AC9">
      <w:pPr>
        <w:pStyle w:val="Nadpis1"/>
        <w:rPr>
          <w:rFonts w:cs="Arial"/>
          <w:szCs w:val="28"/>
        </w:rPr>
      </w:pPr>
      <w:r w:rsidRPr="003854E7">
        <w:rPr>
          <w:rFonts w:cs="Arial"/>
          <w:szCs w:val="28"/>
        </w:rPr>
        <w:t>Obsah</w:t>
      </w:r>
    </w:p>
    <w:p w14:paraId="086BC812" w14:textId="77777777" w:rsidR="00261AC9" w:rsidRPr="00261AC9" w:rsidRDefault="00261AC9" w:rsidP="00261AC9">
      <w:pPr>
        <w:rPr>
          <w:rFonts w:ascii="Arial" w:hAnsi="Arial" w:cs="Arial"/>
          <w:sz w:val="24"/>
          <w:szCs w:val="24"/>
        </w:rPr>
      </w:pPr>
    </w:p>
    <w:p w14:paraId="29E71117" w14:textId="77777777" w:rsidR="00261AC9" w:rsidRPr="00B004A6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B004A6">
        <w:rPr>
          <w:rFonts w:ascii="Arial" w:hAnsi="Arial" w:cs="Arial"/>
          <w:b/>
          <w:bCs/>
          <w:sz w:val="24"/>
          <w:szCs w:val="24"/>
        </w:rPr>
        <w:t>1. Rozsah projektové dokumentace</w:t>
      </w:r>
    </w:p>
    <w:p w14:paraId="20875BD3" w14:textId="77777777" w:rsidR="00261AC9" w:rsidRPr="00B004A6" w:rsidRDefault="00261AC9" w:rsidP="00B004A6">
      <w:pPr>
        <w:widowControl w:val="0"/>
        <w:ind w:right="1136"/>
        <w:jc w:val="both"/>
        <w:rPr>
          <w:rFonts w:ascii="Arial" w:hAnsi="Arial" w:cs="Arial"/>
          <w:b/>
          <w:sz w:val="24"/>
          <w:szCs w:val="24"/>
        </w:rPr>
      </w:pPr>
      <w:r w:rsidRPr="00B004A6">
        <w:rPr>
          <w:rFonts w:ascii="Arial" w:hAnsi="Arial" w:cs="Arial"/>
          <w:b/>
          <w:sz w:val="24"/>
          <w:szCs w:val="24"/>
        </w:rPr>
        <w:t>2. Projekční podklady</w:t>
      </w:r>
    </w:p>
    <w:p w14:paraId="03DA7789" w14:textId="77777777" w:rsidR="00B004A6" w:rsidRDefault="00B004A6" w:rsidP="00B004A6">
      <w:pPr>
        <w:widowControl w:val="0"/>
        <w:ind w:right="1134"/>
        <w:jc w:val="both"/>
        <w:rPr>
          <w:rFonts w:ascii="Arial" w:hAnsi="Arial" w:cs="Arial"/>
          <w:bCs/>
          <w:sz w:val="24"/>
          <w:szCs w:val="24"/>
        </w:rPr>
      </w:pPr>
    </w:p>
    <w:p w14:paraId="6F2879FD" w14:textId="77777777" w:rsidR="00261AC9" w:rsidRPr="00B004A6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B004A6">
        <w:rPr>
          <w:rFonts w:ascii="Arial" w:hAnsi="Arial" w:cs="Arial"/>
          <w:b/>
          <w:bCs/>
          <w:sz w:val="24"/>
          <w:szCs w:val="24"/>
        </w:rPr>
        <w:t>3. Technická data, výpočtové údaje</w:t>
      </w:r>
    </w:p>
    <w:p w14:paraId="7EDCDA17" w14:textId="77777777" w:rsidR="00261AC9" w:rsidRPr="00B004A6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B004A6">
        <w:rPr>
          <w:rFonts w:ascii="Arial" w:hAnsi="Arial" w:cs="Arial"/>
          <w:b/>
          <w:bCs/>
          <w:sz w:val="24"/>
          <w:szCs w:val="24"/>
        </w:rPr>
        <w:t xml:space="preserve">3.1. Potřeba </w:t>
      </w:r>
      <w:r w:rsidR="001104AC" w:rsidRPr="00B004A6">
        <w:rPr>
          <w:rFonts w:ascii="Arial" w:hAnsi="Arial" w:cs="Arial"/>
          <w:b/>
          <w:bCs/>
          <w:sz w:val="24"/>
          <w:szCs w:val="24"/>
        </w:rPr>
        <w:t>energií</w:t>
      </w:r>
    </w:p>
    <w:p w14:paraId="79A795DE" w14:textId="77777777" w:rsidR="001104AC" w:rsidRDefault="001104AC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3.1.1. Potřeba tepla</w:t>
      </w:r>
    </w:p>
    <w:p w14:paraId="2D2D6D0C" w14:textId="77777777" w:rsidR="001104AC" w:rsidRPr="00261AC9" w:rsidRDefault="001104AC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3.1.2. Potřeba chladu</w:t>
      </w:r>
    </w:p>
    <w:p w14:paraId="42BD2187" w14:textId="77777777" w:rsidR="00B004A6" w:rsidRDefault="00B004A6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</w:p>
    <w:p w14:paraId="6CBC0C69" w14:textId="77777777" w:rsidR="00261AC9" w:rsidRPr="00B004A6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B004A6">
        <w:rPr>
          <w:rFonts w:ascii="Arial" w:hAnsi="Arial" w:cs="Arial"/>
          <w:b/>
          <w:bCs/>
          <w:sz w:val="24"/>
          <w:szCs w:val="24"/>
        </w:rPr>
        <w:t>3.</w:t>
      </w:r>
      <w:r w:rsidR="007E14A8" w:rsidRPr="00B004A6">
        <w:rPr>
          <w:rFonts w:ascii="Arial" w:hAnsi="Arial" w:cs="Arial"/>
          <w:b/>
          <w:bCs/>
          <w:sz w:val="24"/>
          <w:szCs w:val="24"/>
        </w:rPr>
        <w:t>2</w:t>
      </w:r>
      <w:r w:rsidRPr="00B004A6">
        <w:rPr>
          <w:rFonts w:ascii="Arial" w:hAnsi="Arial" w:cs="Arial"/>
          <w:b/>
          <w:bCs/>
          <w:sz w:val="24"/>
          <w:szCs w:val="24"/>
        </w:rPr>
        <w:t>. Zabezpečovací zařízení</w:t>
      </w:r>
    </w:p>
    <w:p w14:paraId="05350638" w14:textId="77777777" w:rsidR="009B6FFF" w:rsidRDefault="009B6FFF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3.2.1. Teplo</w:t>
      </w:r>
    </w:p>
    <w:p w14:paraId="5E3C3F60" w14:textId="77777777" w:rsidR="009B6FFF" w:rsidRPr="00261AC9" w:rsidRDefault="009B6FFF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3.2.2. Chlazení</w:t>
      </w:r>
    </w:p>
    <w:p w14:paraId="48582615" w14:textId="77777777" w:rsidR="00B004A6" w:rsidRDefault="00B004A6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</w:p>
    <w:p w14:paraId="78B9D628" w14:textId="77777777" w:rsidR="00261AC9" w:rsidRPr="00B004A6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B004A6">
        <w:rPr>
          <w:rFonts w:ascii="Arial" w:hAnsi="Arial" w:cs="Arial"/>
          <w:b/>
          <w:bCs/>
          <w:sz w:val="24"/>
          <w:szCs w:val="24"/>
        </w:rPr>
        <w:t>3.</w:t>
      </w:r>
      <w:r w:rsidR="005956E8" w:rsidRPr="00B004A6">
        <w:rPr>
          <w:rFonts w:ascii="Arial" w:hAnsi="Arial" w:cs="Arial"/>
          <w:b/>
          <w:bCs/>
          <w:sz w:val="24"/>
          <w:szCs w:val="24"/>
        </w:rPr>
        <w:t>3</w:t>
      </w:r>
      <w:r w:rsidRPr="00B004A6">
        <w:rPr>
          <w:rFonts w:ascii="Arial" w:hAnsi="Arial" w:cs="Arial"/>
          <w:b/>
          <w:bCs/>
          <w:sz w:val="24"/>
          <w:szCs w:val="24"/>
        </w:rPr>
        <w:t>. Čerpadla</w:t>
      </w:r>
    </w:p>
    <w:p w14:paraId="0C59B744" w14:textId="77777777" w:rsidR="005956E8" w:rsidRDefault="005956E8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3.3.1. Teplo</w:t>
      </w:r>
    </w:p>
    <w:p w14:paraId="68D8738F" w14:textId="77777777" w:rsidR="005956E8" w:rsidRPr="00261AC9" w:rsidRDefault="005956E8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3.3.2. Chlazení</w:t>
      </w:r>
    </w:p>
    <w:p w14:paraId="52D61635" w14:textId="77777777" w:rsidR="00B004A6" w:rsidRDefault="00B004A6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</w:p>
    <w:p w14:paraId="7A1EC040" w14:textId="77777777" w:rsidR="00261AC9" w:rsidRPr="00B004A6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B004A6">
        <w:rPr>
          <w:rFonts w:ascii="Arial" w:hAnsi="Arial" w:cs="Arial"/>
          <w:b/>
          <w:bCs/>
          <w:sz w:val="24"/>
          <w:szCs w:val="24"/>
        </w:rPr>
        <w:t>3.</w:t>
      </w:r>
      <w:r w:rsidR="005956E8" w:rsidRPr="00B004A6">
        <w:rPr>
          <w:rFonts w:ascii="Arial" w:hAnsi="Arial" w:cs="Arial"/>
          <w:b/>
          <w:bCs/>
          <w:sz w:val="24"/>
          <w:szCs w:val="24"/>
        </w:rPr>
        <w:t>4</w:t>
      </w:r>
      <w:r w:rsidRPr="00B004A6">
        <w:rPr>
          <w:rFonts w:ascii="Arial" w:hAnsi="Arial" w:cs="Arial"/>
          <w:b/>
          <w:bCs/>
          <w:sz w:val="24"/>
          <w:szCs w:val="24"/>
        </w:rPr>
        <w:t>. Regulační ventily</w:t>
      </w:r>
    </w:p>
    <w:p w14:paraId="08C23EA8" w14:textId="77777777" w:rsidR="005956E8" w:rsidRDefault="005956E8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3.4.1. Teplo</w:t>
      </w:r>
    </w:p>
    <w:p w14:paraId="1EEA599F" w14:textId="77777777" w:rsidR="005956E8" w:rsidRPr="00261AC9" w:rsidRDefault="005956E8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3.4.2. Chlazení</w:t>
      </w:r>
    </w:p>
    <w:p w14:paraId="1F7CF125" w14:textId="77777777" w:rsidR="00B004A6" w:rsidRDefault="00B004A6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</w:p>
    <w:p w14:paraId="173BDDC1" w14:textId="77777777" w:rsidR="00261AC9" w:rsidRPr="00B004A6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B004A6">
        <w:rPr>
          <w:rFonts w:ascii="Arial" w:hAnsi="Arial" w:cs="Arial"/>
          <w:b/>
          <w:bCs/>
          <w:sz w:val="24"/>
          <w:szCs w:val="24"/>
        </w:rPr>
        <w:t>4. Popis technického řešení, nátěry, izolace, zkoušení</w:t>
      </w:r>
    </w:p>
    <w:p w14:paraId="6EB6E943" w14:textId="77777777" w:rsidR="00B004A6" w:rsidRDefault="00B004A6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</w:p>
    <w:p w14:paraId="7A1F995C" w14:textId="77777777" w:rsidR="00261AC9" w:rsidRPr="00FA6E00" w:rsidRDefault="00261AC9" w:rsidP="00B004A6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FA6E00">
        <w:rPr>
          <w:rFonts w:ascii="Arial" w:hAnsi="Arial" w:cs="Arial"/>
          <w:b/>
          <w:bCs/>
          <w:sz w:val="24"/>
          <w:szCs w:val="24"/>
        </w:rPr>
        <w:t>5. Provoz zařízení</w:t>
      </w:r>
    </w:p>
    <w:p w14:paraId="294B5F86" w14:textId="77777777" w:rsidR="00B004A6" w:rsidRDefault="00B004A6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</w:p>
    <w:p w14:paraId="4B9C7052" w14:textId="77777777" w:rsidR="00261AC9" w:rsidRPr="00FA6E00" w:rsidRDefault="00261AC9" w:rsidP="00FA6E00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FA6E00">
        <w:rPr>
          <w:rFonts w:ascii="Arial" w:hAnsi="Arial" w:cs="Arial"/>
          <w:b/>
          <w:bCs/>
          <w:sz w:val="24"/>
          <w:szCs w:val="24"/>
        </w:rPr>
        <w:t>6. Požadavky na profese</w:t>
      </w:r>
    </w:p>
    <w:p w14:paraId="4B8DCF0F" w14:textId="77777777" w:rsidR="00B004A6" w:rsidRDefault="00B004A6" w:rsidP="00B004A6">
      <w:pPr>
        <w:widowControl w:val="0"/>
        <w:ind w:right="1136"/>
        <w:jc w:val="both"/>
        <w:rPr>
          <w:rFonts w:ascii="Arial" w:hAnsi="Arial" w:cs="Arial"/>
          <w:bCs/>
          <w:sz w:val="24"/>
          <w:szCs w:val="24"/>
        </w:rPr>
      </w:pPr>
    </w:p>
    <w:p w14:paraId="1A4D410D" w14:textId="77777777" w:rsidR="00261AC9" w:rsidRPr="00FA6E00" w:rsidRDefault="00261AC9" w:rsidP="00FA6E00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 w:rsidRPr="00FA6E00">
        <w:rPr>
          <w:rFonts w:ascii="Arial" w:hAnsi="Arial" w:cs="Arial"/>
          <w:b/>
          <w:bCs/>
          <w:sz w:val="24"/>
          <w:szCs w:val="24"/>
        </w:rPr>
        <w:t xml:space="preserve">7. </w:t>
      </w:r>
      <w:r w:rsidR="00FA6E00">
        <w:rPr>
          <w:rFonts w:ascii="Arial" w:hAnsi="Arial" w:cs="Arial"/>
          <w:b/>
          <w:bCs/>
          <w:sz w:val="24"/>
          <w:szCs w:val="24"/>
        </w:rPr>
        <w:t xml:space="preserve">Ocelová </w:t>
      </w:r>
      <w:r w:rsidR="00096E90">
        <w:rPr>
          <w:rFonts w:ascii="Arial" w:hAnsi="Arial" w:cs="Arial"/>
          <w:b/>
          <w:bCs/>
          <w:sz w:val="24"/>
          <w:szCs w:val="24"/>
        </w:rPr>
        <w:t>plošina</w:t>
      </w:r>
      <w:r w:rsidR="00FA6E00">
        <w:rPr>
          <w:rFonts w:ascii="Arial" w:hAnsi="Arial" w:cs="Arial"/>
          <w:b/>
          <w:bCs/>
          <w:sz w:val="24"/>
          <w:szCs w:val="24"/>
        </w:rPr>
        <w:t xml:space="preserve"> pod chladící jednotku (</w:t>
      </w:r>
      <w:proofErr w:type="spellStart"/>
      <w:r w:rsidR="00FA6E00">
        <w:rPr>
          <w:rFonts w:ascii="Arial" w:hAnsi="Arial" w:cs="Arial"/>
          <w:b/>
          <w:bCs/>
          <w:sz w:val="24"/>
          <w:szCs w:val="24"/>
        </w:rPr>
        <w:t>chiller</w:t>
      </w:r>
      <w:proofErr w:type="spellEnd"/>
      <w:r w:rsidR="00FA6E00">
        <w:rPr>
          <w:rFonts w:ascii="Arial" w:hAnsi="Arial" w:cs="Arial"/>
          <w:b/>
          <w:bCs/>
          <w:sz w:val="24"/>
          <w:szCs w:val="24"/>
        </w:rPr>
        <w:t>)</w:t>
      </w:r>
    </w:p>
    <w:p w14:paraId="20C557F5" w14:textId="77777777" w:rsidR="00261AC9" w:rsidRPr="00261AC9" w:rsidRDefault="00261AC9" w:rsidP="00FA6E00">
      <w:pPr>
        <w:pStyle w:val="Zkladntext"/>
        <w:spacing w:line="240" w:lineRule="auto"/>
        <w:ind w:right="51"/>
        <w:rPr>
          <w:rFonts w:cs="Arial"/>
          <w:szCs w:val="24"/>
        </w:rPr>
      </w:pPr>
    </w:p>
    <w:p w14:paraId="4DCC0960" w14:textId="77777777" w:rsidR="00FA6E00" w:rsidRPr="00FA6E00" w:rsidRDefault="00FA6E00" w:rsidP="00FA6E00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Pr="00FA6E00">
        <w:rPr>
          <w:rFonts w:ascii="Arial" w:hAnsi="Arial" w:cs="Arial"/>
          <w:b/>
          <w:bCs/>
          <w:sz w:val="24"/>
          <w:szCs w:val="24"/>
        </w:rPr>
        <w:t>. Požadavky z hlediska péče o životní prostředí</w:t>
      </w:r>
    </w:p>
    <w:p w14:paraId="27908AA2" w14:textId="77777777" w:rsidR="00261AC9" w:rsidRPr="00261AC9" w:rsidRDefault="00261AC9" w:rsidP="00261AC9">
      <w:pPr>
        <w:pStyle w:val="Zkladntext"/>
        <w:rPr>
          <w:rFonts w:cs="Arial"/>
          <w:szCs w:val="24"/>
        </w:rPr>
      </w:pPr>
    </w:p>
    <w:p w14:paraId="6F232BC3" w14:textId="77777777" w:rsidR="00261AC9" w:rsidRDefault="00261AC9" w:rsidP="00261AC9">
      <w:pPr>
        <w:pStyle w:val="Zkladntext"/>
        <w:rPr>
          <w:rFonts w:cs="Arial"/>
          <w:szCs w:val="24"/>
        </w:rPr>
      </w:pPr>
    </w:p>
    <w:p w14:paraId="3352B98C" w14:textId="77777777" w:rsidR="00FA6E00" w:rsidRDefault="00FA6E00" w:rsidP="00261AC9">
      <w:pPr>
        <w:pStyle w:val="Zkladntext"/>
        <w:rPr>
          <w:rFonts w:cs="Arial"/>
          <w:szCs w:val="24"/>
        </w:rPr>
      </w:pPr>
    </w:p>
    <w:p w14:paraId="07A5044F" w14:textId="77777777" w:rsidR="00FA6E00" w:rsidRDefault="00FA6E00" w:rsidP="00261AC9">
      <w:pPr>
        <w:pStyle w:val="Zkladntext"/>
        <w:rPr>
          <w:rFonts w:cs="Arial"/>
          <w:szCs w:val="24"/>
        </w:rPr>
      </w:pPr>
    </w:p>
    <w:p w14:paraId="60A2F302" w14:textId="77777777" w:rsidR="00FA6E00" w:rsidRDefault="00FA6E00" w:rsidP="00261AC9">
      <w:pPr>
        <w:pStyle w:val="Zkladntext"/>
        <w:rPr>
          <w:rFonts w:cs="Arial"/>
          <w:szCs w:val="24"/>
        </w:rPr>
      </w:pPr>
    </w:p>
    <w:p w14:paraId="66518949" w14:textId="77777777" w:rsidR="00FA6E00" w:rsidRDefault="00FA6E00" w:rsidP="00261AC9">
      <w:pPr>
        <w:pStyle w:val="Zkladntext"/>
        <w:rPr>
          <w:rFonts w:cs="Arial"/>
          <w:szCs w:val="24"/>
        </w:rPr>
      </w:pPr>
    </w:p>
    <w:p w14:paraId="610CB57F" w14:textId="77777777" w:rsidR="00FA6E00" w:rsidRPr="00261AC9" w:rsidRDefault="00FA6E00" w:rsidP="00261AC9">
      <w:pPr>
        <w:pStyle w:val="Zkladntext"/>
        <w:rPr>
          <w:rFonts w:cs="Arial"/>
          <w:szCs w:val="24"/>
        </w:rPr>
      </w:pPr>
    </w:p>
    <w:p w14:paraId="3F9BAC44" w14:textId="77777777" w:rsidR="00261AC9" w:rsidRPr="00261AC9" w:rsidRDefault="00261AC9" w:rsidP="00261AC9">
      <w:pPr>
        <w:pStyle w:val="Zkladntext"/>
        <w:rPr>
          <w:rFonts w:cs="Arial"/>
          <w:szCs w:val="24"/>
        </w:rPr>
      </w:pPr>
    </w:p>
    <w:p w14:paraId="522C9274" w14:textId="77777777" w:rsidR="00261AC9" w:rsidRPr="000B77F3" w:rsidRDefault="00261AC9" w:rsidP="00261AC9">
      <w:pPr>
        <w:pStyle w:val="Nadpis1"/>
        <w:spacing w:line="360" w:lineRule="auto"/>
        <w:rPr>
          <w:rFonts w:cs="Arial"/>
          <w:szCs w:val="28"/>
        </w:rPr>
      </w:pPr>
      <w:bookmarkStart w:id="0" w:name="_Toc177866128"/>
      <w:r w:rsidRPr="000B77F3">
        <w:rPr>
          <w:rFonts w:cs="Arial"/>
          <w:szCs w:val="28"/>
        </w:rPr>
        <w:lastRenderedPageBreak/>
        <w:t>1. ROZSAH PROJEKTOVÉ DOKUMENTACE</w:t>
      </w:r>
      <w:bookmarkEnd w:id="0"/>
    </w:p>
    <w:p w14:paraId="12FB5F9C" w14:textId="77777777" w:rsidR="00261AC9" w:rsidRPr="00261AC9" w:rsidRDefault="00261AC9" w:rsidP="00261AC9">
      <w:pPr>
        <w:pStyle w:val="Zkladntextodsazen2"/>
        <w:spacing w:line="360" w:lineRule="auto"/>
        <w:ind w:firstLine="0"/>
        <w:jc w:val="both"/>
        <w:rPr>
          <w:rFonts w:ascii="Arial" w:hAnsi="Arial" w:cs="Arial"/>
          <w:szCs w:val="24"/>
        </w:rPr>
      </w:pPr>
      <w:r w:rsidRPr="00261AC9">
        <w:rPr>
          <w:rFonts w:ascii="Arial" w:hAnsi="Arial" w:cs="Arial"/>
          <w:szCs w:val="24"/>
        </w:rPr>
        <w:t xml:space="preserve">Zpracovaná projektová dokumentace řeší demontáž stávajících </w:t>
      </w:r>
      <w:r w:rsidR="00661A3F">
        <w:rPr>
          <w:rFonts w:ascii="Arial" w:hAnsi="Arial" w:cs="Arial"/>
          <w:szCs w:val="24"/>
        </w:rPr>
        <w:t>připojovacích potrubních uzlů</w:t>
      </w:r>
      <w:r w:rsidRPr="00261AC9">
        <w:rPr>
          <w:rFonts w:ascii="Arial" w:hAnsi="Arial" w:cs="Arial"/>
          <w:szCs w:val="24"/>
        </w:rPr>
        <w:t xml:space="preserve"> chla</w:t>
      </w:r>
      <w:r w:rsidR="00661A3F">
        <w:rPr>
          <w:rFonts w:ascii="Arial" w:hAnsi="Arial" w:cs="Arial"/>
          <w:szCs w:val="24"/>
        </w:rPr>
        <w:t xml:space="preserve">zení a vytápění </w:t>
      </w:r>
      <w:r w:rsidR="0082549C">
        <w:rPr>
          <w:rFonts w:ascii="Arial" w:hAnsi="Arial" w:cs="Arial"/>
          <w:szCs w:val="24"/>
        </w:rPr>
        <w:t xml:space="preserve">pro </w:t>
      </w:r>
      <w:r w:rsidR="00661A3F">
        <w:rPr>
          <w:rFonts w:ascii="Arial" w:hAnsi="Arial" w:cs="Arial"/>
          <w:szCs w:val="24"/>
        </w:rPr>
        <w:t>díl</w:t>
      </w:r>
      <w:r w:rsidR="0082549C">
        <w:rPr>
          <w:rFonts w:ascii="Arial" w:hAnsi="Arial" w:cs="Arial"/>
          <w:szCs w:val="24"/>
        </w:rPr>
        <w:t>y</w:t>
      </w:r>
      <w:r w:rsidR="00661A3F">
        <w:rPr>
          <w:rFonts w:ascii="Arial" w:hAnsi="Arial" w:cs="Arial"/>
          <w:szCs w:val="24"/>
        </w:rPr>
        <w:t xml:space="preserve"> stávající VZT jednotky, která bude rovněž demontována. Nově řeší připojení topného dílu VZT jednotky pomocí potrubního regulačního uzlu</w:t>
      </w:r>
      <w:r w:rsidR="00B57282">
        <w:rPr>
          <w:rFonts w:ascii="Arial" w:hAnsi="Arial" w:cs="Arial"/>
          <w:szCs w:val="24"/>
        </w:rPr>
        <w:t xml:space="preserve"> na stávající otopný potrubní systém</w:t>
      </w:r>
      <w:r w:rsidR="00661A3F">
        <w:rPr>
          <w:rFonts w:ascii="Arial" w:hAnsi="Arial" w:cs="Arial"/>
          <w:szCs w:val="24"/>
        </w:rPr>
        <w:t>. Dále řeší nový zdroj</w:t>
      </w:r>
      <w:r w:rsidR="00B57282">
        <w:rPr>
          <w:rFonts w:ascii="Arial" w:hAnsi="Arial" w:cs="Arial"/>
          <w:szCs w:val="24"/>
        </w:rPr>
        <w:t xml:space="preserve"> </w:t>
      </w:r>
      <w:r w:rsidRPr="00261AC9">
        <w:rPr>
          <w:rFonts w:ascii="Arial" w:hAnsi="Arial" w:cs="Arial"/>
          <w:szCs w:val="24"/>
        </w:rPr>
        <w:t>chladící vody</w:t>
      </w:r>
      <w:r w:rsidR="00B57282">
        <w:rPr>
          <w:rFonts w:ascii="Arial" w:hAnsi="Arial" w:cs="Arial"/>
          <w:szCs w:val="24"/>
        </w:rPr>
        <w:t xml:space="preserve"> (umístěný na střeše vedle strojovny) a</w:t>
      </w:r>
      <w:r w:rsidRPr="00261AC9">
        <w:rPr>
          <w:rFonts w:ascii="Arial" w:hAnsi="Arial" w:cs="Arial"/>
          <w:szCs w:val="24"/>
        </w:rPr>
        <w:t xml:space="preserve"> potrub</w:t>
      </w:r>
      <w:r w:rsidR="0082549C">
        <w:rPr>
          <w:rFonts w:ascii="Arial" w:hAnsi="Arial" w:cs="Arial"/>
          <w:szCs w:val="24"/>
        </w:rPr>
        <w:t>n</w:t>
      </w:r>
      <w:r w:rsidRPr="00261AC9">
        <w:rPr>
          <w:rFonts w:ascii="Arial" w:hAnsi="Arial" w:cs="Arial"/>
          <w:szCs w:val="24"/>
        </w:rPr>
        <w:t xml:space="preserve">í </w:t>
      </w:r>
      <w:r w:rsidR="00B57282">
        <w:rPr>
          <w:rFonts w:ascii="Arial" w:hAnsi="Arial" w:cs="Arial"/>
          <w:szCs w:val="24"/>
        </w:rPr>
        <w:t>rozvod včetně regulace ve strojovně a připojení chladícího dílu VZT jednotky</w:t>
      </w:r>
      <w:r w:rsidRPr="00261AC9">
        <w:rPr>
          <w:rFonts w:ascii="Arial" w:hAnsi="Arial" w:cs="Arial"/>
          <w:szCs w:val="24"/>
        </w:rPr>
        <w:t xml:space="preserve">. </w:t>
      </w:r>
    </w:p>
    <w:p w14:paraId="508F93A0" w14:textId="77777777" w:rsidR="00261AC9" w:rsidRPr="00261AC9" w:rsidRDefault="00261AC9" w:rsidP="00261AC9">
      <w:pPr>
        <w:pStyle w:val="Zkladntextodsazen2"/>
        <w:spacing w:line="360" w:lineRule="auto"/>
        <w:ind w:firstLine="0"/>
        <w:jc w:val="both"/>
        <w:rPr>
          <w:rFonts w:ascii="Arial" w:hAnsi="Arial" w:cs="Arial"/>
          <w:szCs w:val="24"/>
        </w:rPr>
      </w:pPr>
    </w:p>
    <w:p w14:paraId="2F1F448E" w14:textId="77777777" w:rsidR="00261AC9" w:rsidRPr="000B77F3" w:rsidRDefault="00261AC9" w:rsidP="00261AC9">
      <w:pPr>
        <w:pStyle w:val="Nadpis1"/>
        <w:spacing w:line="360" w:lineRule="auto"/>
        <w:rPr>
          <w:rFonts w:cs="Arial"/>
          <w:szCs w:val="28"/>
        </w:rPr>
      </w:pPr>
      <w:bookmarkStart w:id="1" w:name="_Toc177866129"/>
      <w:r w:rsidRPr="000B77F3">
        <w:rPr>
          <w:rFonts w:cs="Arial"/>
          <w:szCs w:val="28"/>
        </w:rPr>
        <w:t>2. PROJEKČNÍ PODKLADY</w:t>
      </w:r>
      <w:bookmarkEnd w:id="1"/>
    </w:p>
    <w:p w14:paraId="5D95D6D9" w14:textId="77777777" w:rsidR="00261AC9" w:rsidRDefault="00261AC9" w:rsidP="00261AC9">
      <w:pPr>
        <w:pStyle w:val="Zkladntextodsazen3"/>
        <w:spacing w:line="360" w:lineRule="auto"/>
        <w:ind w:firstLine="0"/>
        <w:rPr>
          <w:rFonts w:ascii="Arial" w:hAnsi="Arial" w:cs="Arial"/>
          <w:szCs w:val="24"/>
        </w:rPr>
      </w:pPr>
      <w:r w:rsidRPr="00261AC9">
        <w:rPr>
          <w:rFonts w:ascii="Arial" w:hAnsi="Arial" w:cs="Arial"/>
          <w:szCs w:val="24"/>
        </w:rPr>
        <w:t>Pro zpracování tohoto projektu byly použity následující podklady:</w:t>
      </w:r>
    </w:p>
    <w:p w14:paraId="586025D0" w14:textId="77777777" w:rsidR="00B57282" w:rsidRPr="00B57282" w:rsidRDefault="00B57282" w:rsidP="00B57282">
      <w:pPr>
        <w:pStyle w:val="Zkladntextodsazen3"/>
        <w:numPr>
          <w:ilvl w:val="0"/>
          <w:numId w:val="32"/>
        </w:numPr>
        <w:spacing w:line="360" w:lineRule="auto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Stávající stav, doměřený a doplněný profesí VZT  </w:t>
      </w:r>
    </w:p>
    <w:p w14:paraId="7B977460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Nařízení vlády 272/2011 o ochraně zdraví před nepříznivými účinky hluku a vibrací</w:t>
      </w:r>
    </w:p>
    <w:p w14:paraId="7C588294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projekční podklady od výrobců zařízení, technické nabídky</w:t>
      </w:r>
    </w:p>
    <w:p w14:paraId="6A9663C5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související normy, vyhlášky, odborná literatura</w:t>
      </w:r>
    </w:p>
    <w:p w14:paraId="267E6E16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Zákon č. 318/2012 Sb., O hospodaření energií a doplňuje Zákon č. 103/2015 Sb.</w:t>
      </w:r>
    </w:p>
    <w:p w14:paraId="5B51FC96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ind w:left="709" w:hanging="349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Zákon č. 91/2005 Sb. v úplném znění Zákona č. 458/2000 Sb. Zákon o podmínkách podnikání a o výkonu státní správy v energetických odvětvích a o změně některých zákonů (energetický zákon)</w:t>
      </w:r>
    </w:p>
    <w:p w14:paraId="7353E1FA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ind w:left="709" w:hanging="349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Vyhláška č. 193/2007 Sb. Ministerstva průmyslu a obchodu, kterou se stanoví podrobnosti účinnosti užití energie při rozvodu tepelné energie a vnitřním rozvodu tepelné energie a chladu</w:t>
      </w:r>
    </w:p>
    <w:p w14:paraId="74112BB4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Vyhláška č. 148/2007 Sb. o energetické náročnosti budov</w:t>
      </w:r>
    </w:p>
    <w:p w14:paraId="51C68A35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ČSN EN 12831 Tepelné soustavy v budovách – Výpočet tepelného výkonu</w:t>
      </w:r>
    </w:p>
    <w:p w14:paraId="48B0E9CC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ČSN 06 0310 Tepelné soustavy v budovách – Projektování a montáž</w:t>
      </w:r>
    </w:p>
    <w:p w14:paraId="46060915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ČSN 06 0830 Tepelné soustavy v budovách – Zabezpečovací zařízení</w:t>
      </w:r>
    </w:p>
    <w:p w14:paraId="70973987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ČSN 14 04 46 Bezpečnostní požadavky pro chladící zařízení</w:t>
      </w:r>
    </w:p>
    <w:p w14:paraId="7486D425" w14:textId="77777777" w:rsidR="00261AC9" w:rsidRPr="00261AC9" w:rsidRDefault="00261AC9" w:rsidP="00261AC9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AC9">
        <w:rPr>
          <w:rFonts w:ascii="Arial" w:hAnsi="Arial" w:cs="Arial"/>
          <w:color w:val="000000"/>
          <w:sz w:val="24"/>
          <w:szCs w:val="24"/>
        </w:rPr>
        <w:t>související normy, zákony, vyhlášky</w:t>
      </w:r>
    </w:p>
    <w:p w14:paraId="7385830E" w14:textId="77777777" w:rsidR="00261AC9" w:rsidRPr="00261AC9" w:rsidRDefault="00261AC9" w:rsidP="00261AC9">
      <w:pPr>
        <w:pStyle w:val="Zkladntext"/>
        <w:spacing w:line="240" w:lineRule="auto"/>
        <w:rPr>
          <w:rFonts w:cs="Arial"/>
          <w:b/>
          <w:szCs w:val="24"/>
        </w:rPr>
      </w:pPr>
    </w:p>
    <w:p w14:paraId="6401946A" w14:textId="77777777" w:rsidR="00261AC9" w:rsidRPr="000B77F3" w:rsidRDefault="00261AC9" w:rsidP="00261AC9">
      <w:pPr>
        <w:pStyle w:val="Nadpis1"/>
        <w:spacing w:line="360" w:lineRule="auto"/>
        <w:rPr>
          <w:rFonts w:cs="Arial"/>
          <w:szCs w:val="28"/>
        </w:rPr>
      </w:pPr>
      <w:bookmarkStart w:id="2" w:name="_Toc177866131"/>
      <w:r w:rsidRPr="000B77F3">
        <w:rPr>
          <w:rFonts w:cs="Arial"/>
          <w:szCs w:val="28"/>
        </w:rPr>
        <w:t>3. TECHNICKÁ DATA, VÝPOČTOVÉ ÚDAJE</w:t>
      </w:r>
      <w:bookmarkEnd w:id="2"/>
    </w:p>
    <w:p w14:paraId="2BA788BE" w14:textId="77777777" w:rsidR="00432421" w:rsidRDefault="001104AC" w:rsidP="00261AC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Toc177866132"/>
      <w:r>
        <w:rPr>
          <w:rFonts w:ascii="Arial" w:hAnsi="Arial" w:cs="Arial"/>
          <w:b/>
          <w:bCs/>
          <w:sz w:val="24"/>
          <w:szCs w:val="24"/>
        </w:rPr>
        <w:t>3.1. Potřeba energií</w:t>
      </w:r>
    </w:p>
    <w:p w14:paraId="55359985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1AC9">
        <w:rPr>
          <w:rFonts w:ascii="Arial" w:hAnsi="Arial" w:cs="Arial"/>
          <w:b/>
          <w:bCs/>
          <w:sz w:val="24"/>
          <w:szCs w:val="24"/>
        </w:rPr>
        <w:t>3.</w:t>
      </w:r>
      <w:r w:rsidR="001104AC">
        <w:rPr>
          <w:rFonts w:ascii="Arial" w:hAnsi="Arial" w:cs="Arial"/>
          <w:b/>
          <w:bCs/>
          <w:sz w:val="24"/>
          <w:szCs w:val="24"/>
        </w:rPr>
        <w:t>1.</w:t>
      </w:r>
      <w:r w:rsidRPr="00261AC9">
        <w:rPr>
          <w:rFonts w:ascii="Arial" w:hAnsi="Arial" w:cs="Arial"/>
          <w:b/>
          <w:bCs/>
          <w:sz w:val="24"/>
          <w:szCs w:val="24"/>
        </w:rPr>
        <w:t xml:space="preserve">1. Potřeba </w:t>
      </w:r>
      <w:bookmarkEnd w:id="3"/>
      <w:r w:rsidR="0069721B">
        <w:rPr>
          <w:rFonts w:ascii="Arial" w:hAnsi="Arial" w:cs="Arial"/>
          <w:b/>
          <w:bCs/>
          <w:sz w:val="24"/>
          <w:szCs w:val="24"/>
        </w:rPr>
        <w:t>tepla</w:t>
      </w:r>
    </w:p>
    <w:p w14:paraId="044F5B83" w14:textId="77777777" w:rsidR="00261AC9" w:rsidRPr="00261AC9" w:rsidRDefault="0069721B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Stávající topná</w:t>
      </w:r>
      <w:r w:rsidR="00261AC9" w:rsidRPr="00261AC9">
        <w:rPr>
          <w:rFonts w:ascii="Arial" w:hAnsi="Arial" w:cs="Arial"/>
          <w:sz w:val="24"/>
          <w:szCs w:val="24"/>
        </w:rPr>
        <w:t xml:space="preserve"> vod</w:t>
      </w:r>
      <w:r>
        <w:rPr>
          <w:rFonts w:ascii="Arial" w:hAnsi="Arial" w:cs="Arial"/>
          <w:sz w:val="24"/>
          <w:szCs w:val="24"/>
        </w:rPr>
        <w:t>a</w:t>
      </w:r>
      <w:r w:rsidR="00261AC9" w:rsidRPr="00261AC9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261AC9" w:rsidRPr="00261A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="00261AC9" w:rsidRPr="00261AC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80</w:t>
      </w:r>
      <w:r w:rsidR="00261AC9" w:rsidRPr="00261AC9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6</w:t>
      </w:r>
      <w:r w:rsidR="00261AC9" w:rsidRPr="00261AC9">
        <w:rPr>
          <w:rFonts w:ascii="Arial" w:hAnsi="Arial" w:cs="Arial"/>
          <w:sz w:val="24"/>
          <w:szCs w:val="24"/>
        </w:rPr>
        <w:t>0°C</w:t>
      </w:r>
    </w:p>
    <w:p w14:paraId="73765C0C" w14:textId="77777777" w:rsidR="009B6FFF" w:rsidRDefault="00261AC9" w:rsidP="00261AC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9721B">
        <w:rPr>
          <w:rFonts w:ascii="Arial" w:hAnsi="Arial" w:cs="Arial"/>
          <w:bCs/>
          <w:sz w:val="24"/>
          <w:szCs w:val="24"/>
        </w:rPr>
        <w:t xml:space="preserve">Potřeba </w:t>
      </w:r>
      <w:r w:rsidR="0069721B">
        <w:rPr>
          <w:rFonts w:ascii="Arial" w:hAnsi="Arial" w:cs="Arial"/>
          <w:bCs/>
          <w:sz w:val="24"/>
          <w:szCs w:val="24"/>
        </w:rPr>
        <w:t xml:space="preserve">tepla </w:t>
      </w:r>
      <w:r w:rsidRPr="0069721B">
        <w:rPr>
          <w:rFonts w:ascii="Arial" w:hAnsi="Arial" w:cs="Arial"/>
          <w:bCs/>
          <w:sz w:val="24"/>
          <w:szCs w:val="24"/>
        </w:rPr>
        <w:t>instalovaná</w:t>
      </w:r>
      <w:r w:rsidR="0069721B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24 kW</w:t>
      </w:r>
    </w:p>
    <w:p w14:paraId="1EB61FB0" w14:textId="77777777" w:rsidR="00261AC9" w:rsidRPr="0069721B" w:rsidRDefault="009B6FFF" w:rsidP="00261AC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Zásobování teplem je stávající a nemění se.</w:t>
      </w:r>
      <w:r w:rsidR="0069721B">
        <w:rPr>
          <w:rFonts w:ascii="Arial" w:hAnsi="Arial" w:cs="Arial"/>
          <w:bCs/>
          <w:sz w:val="24"/>
          <w:szCs w:val="24"/>
        </w:rPr>
        <w:t xml:space="preserve">                                            </w:t>
      </w:r>
    </w:p>
    <w:p w14:paraId="4BEA68FF" w14:textId="77777777" w:rsidR="00261AC9" w:rsidRPr="00261AC9" w:rsidRDefault="00261AC9" w:rsidP="00A42E5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ACAD21B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4" w:name="_Toc177866133"/>
      <w:r w:rsidRPr="00261AC9">
        <w:rPr>
          <w:rFonts w:ascii="Arial" w:hAnsi="Arial" w:cs="Arial"/>
          <w:sz w:val="24"/>
          <w:szCs w:val="24"/>
        </w:rPr>
        <w:lastRenderedPageBreak/>
        <w:t xml:space="preserve"> </w:t>
      </w:r>
      <w:r w:rsidRPr="00261AC9">
        <w:rPr>
          <w:rFonts w:ascii="Arial" w:hAnsi="Arial" w:cs="Arial"/>
          <w:b/>
          <w:bCs/>
          <w:sz w:val="24"/>
          <w:szCs w:val="24"/>
        </w:rPr>
        <w:t>3.</w:t>
      </w:r>
      <w:r w:rsidR="001104AC">
        <w:rPr>
          <w:rFonts w:ascii="Arial" w:hAnsi="Arial" w:cs="Arial"/>
          <w:b/>
          <w:bCs/>
          <w:sz w:val="24"/>
          <w:szCs w:val="24"/>
        </w:rPr>
        <w:t>1.</w:t>
      </w:r>
      <w:r w:rsidRPr="00261AC9">
        <w:rPr>
          <w:rFonts w:ascii="Arial" w:hAnsi="Arial" w:cs="Arial"/>
          <w:b/>
          <w:bCs/>
          <w:sz w:val="24"/>
          <w:szCs w:val="24"/>
        </w:rPr>
        <w:t xml:space="preserve">2. </w:t>
      </w:r>
      <w:r w:rsidR="00432421">
        <w:rPr>
          <w:rFonts w:ascii="Arial" w:hAnsi="Arial" w:cs="Arial"/>
          <w:b/>
          <w:bCs/>
          <w:sz w:val="24"/>
          <w:szCs w:val="24"/>
        </w:rPr>
        <w:t>Potřeba</w:t>
      </w:r>
      <w:r w:rsidRPr="00261AC9">
        <w:rPr>
          <w:rFonts w:ascii="Arial" w:hAnsi="Arial" w:cs="Arial"/>
          <w:b/>
          <w:bCs/>
          <w:sz w:val="24"/>
          <w:szCs w:val="24"/>
        </w:rPr>
        <w:t xml:space="preserve"> chlad</w:t>
      </w:r>
      <w:bookmarkEnd w:id="4"/>
      <w:r w:rsidRPr="00261AC9">
        <w:rPr>
          <w:rFonts w:ascii="Arial" w:hAnsi="Arial" w:cs="Arial"/>
          <w:b/>
          <w:bCs/>
          <w:sz w:val="24"/>
          <w:szCs w:val="24"/>
        </w:rPr>
        <w:t>u</w:t>
      </w:r>
    </w:p>
    <w:p w14:paraId="51EB3CFC" w14:textId="77777777" w:rsidR="00432421" w:rsidRDefault="00432421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Chladící voda (směs voda a e</w:t>
      </w:r>
      <w:r w:rsidR="0082549C">
        <w:rPr>
          <w:rFonts w:ascii="Arial" w:hAnsi="Arial" w:cs="Arial"/>
          <w:sz w:val="24"/>
          <w:szCs w:val="24"/>
        </w:rPr>
        <w:t>tyle</w:t>
      </w:r>
      <w:r>
        <w:rPr>
          <w:rFonts w:ascii="Arial" w:hAnsi="Arial" w:cs="Arial"/>
          <w:sz w:val="24"/>
          <w:szCs w:val="24"/>
        </w:rPr>
        <w:t>nglykol 30%)                                                -1°C/+3°C</w:t>
      </w:r>
    </w:p>
    <w:p w14:paraId="488F6E08" w14:textId="77777777" w:rsidR="001104AC" w:rsidRDefault="00432421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Potřeba chladu instalovaná                                                                                 </w:t>
      </w:r>
      <w:r w:rsidR="001104AC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</w:t>
      </w:r>
      <w:r w:rsidR="001104AC">
        <w:rPr>
          <w:rFonts w:ascii="Arial" w:hAnsi="Arial" w:cs="Arial"/>
          <w:sz w:val="24"/>
          <w:szCs w:val="24"/>
        </w:rPr>
        <w:t>34 kW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17D049E" w14:textId="77777777" w:rsidR="00432421" w:rsidRDefault="001104AC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Zdroj chladu                                                                                                               38 kW          </w:t>
      </w:r>
      <w:r w:rsidR="00432421">
        <w:rPr>
          <w:rFonts w:ascii="Arial" w:hAnsi="Arial" w:cs="Arial"/>
          <w:sz w:val="24"/>
          <w:szCs w:val="24"/>
        </w:rPr>
        <w:t xml:space="preserve">    </w:t>
      </w:r>
    </w:p>
    <w:p w14:paraId="742707D3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Jako zdroj chladu j</w:t>
      </w:r>
      <w:r w:rsidR="001104AC">
        <w:rPr>
          <w:rFonts w:ascii="Arial" w:hAnsi="Arial" w:cs="Arial"/>
          <w:sz w:val="24"/>
          <w:szCs w:val="24"/>
        </w:rPr>
        <w:t>e</w:t>
      </w:r>
      <w:r w:rsidRPr="00261AC9">
        <w:rPr>
          <w:rFonts w:ascii="Arial" w:hAnsi="Arial" w:cs="Arial"/>
          <w:sz w:val="24"/>
          <w:szCs w:val="24"/>
        </w:rPr>
        <w:t xml:space="preserve"> navržen</w:t>
      </w:r>
      <w:r w:rsidR="001104AC">
        <w:rPr>
          <w:rFonts w:ascii="Arial" w:hAnsi="Arial" w:cs="Arial"/>
          <w:sz w:val="24"/>
          <w:szCs w:val="24"/>
        </w:rPr>
        <w:t>a</w:t>
      </w:r>
      <w:r w:rsidRPr="00261AC9">
        <w:rPr>
          <w:rFonts w:ascii="Arial" w:hAnsi="Arial" w:cs="Arial"/>
          <w:sz w:val="24"/>
          <w:szCs w:val="24"/>
        </w:rPr>
        <w:t xml:space="preserve"> </w:t>
      </w:r>
      <w:r w:rsidR="001104AC">
        <w:rPr>
          <w:rFonts w:ascii="Arial" w:hAnsi="Arial" w:cs="Arial"/>
          <w:sz w:val="24"/>
          <w:szCs w:val="24"/>
        </w:rPr>
        <w:t>c</w:t>
      </w:r>
      <w:r w:rsidRPr="00261AC9">
        <w:rPr>
          <w:rFonts w:ascii="Arial" w:hAnsi="Arial" w:cs="Arial"/>
          <w:sz w:val="24"/>
          <w:szCs w:val="24"/>
        </w:rPr>
        <w:t>hladící kompresorov</w:t>
      </w:r>
      <w:r w:rsidR="001104AC">
        <w:rPr>
          <w:rFonts w:ascii="Arial" w:hAnsi="Arial" w:cs="Arial"/>
          <w:sz w:val="24"/>
          <w:szCs w:val="24"/>
        </w:rPr>
        <w:t>á</w:t>
      </w:r>
      <w:r w:rsidRPr="00261AC9">
        <w:rPr>
          <w:rFonts w:ascii="Arial" w:hAnsi="Arial" w:cs="Arial"/>
          <w:sz w:val="24"/>
          <w:szCs w:val="24"/>
        </w:rPr>
        <w:t xml:space="preserve"> jednotk</w:t>
      </w:r>
      <w:r w:rsidR="001104AC">
        <w:rPr>
          <w:rFonts w:ascii="Arial" w:hAnsi="Arial" w:cs="Arial"/>
          <w:sz w:val="24"/>
          <w:szCs w:val="24"/>
        </w:rPr>
        <w:t>a</w:t>
      </w:r>
      <w:r w:rsidRPr="00261AC9">
        <w:rPr>
          <w:rFonts w:ascii="Arial" w:hAnsi="Arial" w:cs="Arial"/>
          <w:sz w:val="24"/>
          <w:szCs w:val="24"/>
        </w:rPr>
        <w:t xml:space="preserve"> typu </w:t>
      </w:r>
      <w:r w:rsidR="001104AC">
        <w:rPr>
          <w:rFonts w:ascii="Arial" w:hAnsi="Arial" w:cs="Arial"/>
          <w:sz w:val="24"/>
          <w:szCs w:val="24"/>
        </w:rPr>
        <w:t>L</w:t>
      </w:r>
      <w:r w:rsidRPr="00261AC9">
        <w:rPr>
          <w:rFonts w:ascii="Arial" w:hAnsi="Arial" w:cs="Arial"/>
          <w:sz w:val="24"/>
          <w:szCs w:val="24"/>
        </w:rPr>
        <w:t xml:space="preserve">D </w:t>
      </w:r>
      <w:r w:rsidR="001104AC">
        <w:rPr>
          <w:rFonts w:ascii="Arial" w:hAnsi="Arial" w:cs="Arial"/>
          <w:sz w:val="24"/>
          <w:szCs w:val="24"/>
        </w:rPr>
        <w:t>020</w:t>
      </w:r>
      <w:r w:rsidRPr="00261AC9">
        <w:rPr>
          <w:rFonts w:ascii="Arial" w:hAnsi="Arial" w:cs="Arial"/>
          <w:sz w:val="24"/>
          <w:szCs w:val="24"/>
        </w:rPr>
        <w:t xml:space="preserve">0 </w:t>
      </w:r>
      <w:r w:rsidR="001104AC">
        <w:rPr>
          <w:rFonts w:ascii="Arial" w:hAnsi="Arial" w:cs="Arial"/>
          <w:sz w:val="24"/>
          <w:szCs w:val="24"/>
        </w:rPr>
        <w:t>R, která bude umístěna na plošině na střeše vedle strojovny</w:t>
      </w:r>
      <w:r w:rsidRPr="00261AC9">
        <w:rPr>
          <w:rFonts w:ascii="Arial" w:hAnsi="Arial" w:cs="Arial"/>
          <w:sz w:val="24"/>
          <w:szCs w:val="24"/>
        </w:rPr>
        <w:t>:</w:t>
      </w:r>
    </w:p>
    <w:p w14:paraId="18640F1C" w14:textId="77777777" w:rsidR="00FA6E00" w:rsidRDefault="00FA6E00" w:rsidP="00261AC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1A4568D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1AC9">
        <w:rPr>
          <w:rFonts w:ascii="Arial" w:hAnsi="Arial" w:cs="Arial"/>
          <w:b/>
          <w:bCs/>
          <w:sz w:val="24"/>
          <w:szCs w:val="24"/>
        </w:rPr>
        <w:t xml:space="preserve">Chladící jednotka </w:t>
      </w:r>
      <w:r w:rsidR="001104AC">
        <w:rPr>
          <w:rFonts w:ascii="Arial" w:hAnsi="Arial" w:cs="Arial"/>
          <w:b/>
          <w:bCs/>
          <w:sz w:val="24"/>
          <w:szCs w:val="24"/>
        </w:rPr>
        <w:t>L</w:t>
      </w:r>
      <w:r w:rsidRPr="00261AC9">
        <w:rPr>
          <w:rFonts w:ascii="Arial" w:hAnsi="Arial" w:cs="Arial"/>
          <w:b/>
          <w:bCs/>
          <w:sz w:val="24"/>
          <w:szCs w:val="24"/>
        </w:rPr>
        <w:t xml:space="preserve">D </w:t>
      </w:r>
      <w:r w:rsidR="00546152">
        <w:rPr>
          <w:rFonts w:ascii="Arial" w:hAnsi="Arial" w:cs="Arial"/>
          <w:b/>
          <w:bCs/>
          <w:sz w:val="24"/>
          <w:szCs w:val="24"/>
        </w:rPr>
        <w:t>020</w:t>
      </w:r>
      <w:r w:rsidRPr="00261AC9">
        <w:rPr>
          <w:rFonts w:ascii="Arial" w:hAnsi="Arial" w:cs="Arial"/>
          <w:b/>
          <w:bCs/>
          <w:sz w:val="24"/>
          <w:szCs w:val="24"/>
        </w:rPr>
        <w:t xml:space="preserve">0 </w:t>
      </w:r>
      <w:r w:rsidR="00546152">
        <w:rPr>
          <w:rFonts w:ascii="Arial" w:hAnsi="Arial" w:cs="Arial"/>
          <w:b/>
          <w:bCs/>
          <w:sz w:val="24"/>
          <w:szCs w:val="24"/>
        </w:rPr>
        <w:t>R</w:t>
      </w:r>
      <w:r w:rsidRPr="00261AC9">
        <w:rPr>
          <w:rFonts w:ascii="Arial" w:hAnsi="Arial" w:cs="Arial"/>
          <w:b/>
          <w:bCs/>
          <w:sz w:val="24"/>
          <w:szCs w:val="24"/>
        </w:rPr>
        <w:t>:</w:t>
      </w:r>
    </w:p>
    <w:p w14:paraId="28992D99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Chladící výkon (při venkovní teplotě vzduchu 35°C)                                       </w:t>
      </w:r>
      <w:r w:rsidR="00546152">
        <w:rPr>
          <w:rFonts w:ascii="Arial" w:hAnsi="Arial" w:cs="Arial"/>
          <w:sz w:val="24"/>
          <w:szCs w:val="24"/>
        </w:rPr>
        <w:t xml:space="preserve"> 38</w:t>
      </w:r>
      <w:r w:rsidRPr="00261AC9">
        <w:rPr>
          <w:rFonts w:ascii="Arial" w:hAnsi="Arial" w:cs="Arial"/>
          <w:sz w:val="24"/>
          <w:szCs w:val="24"/>
        </w:rPr>
        <w:t>,2 kW</w:t>
      </w:r>
    </w:p>
    <w:p w14:paraId="17772046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Chladící voda </w:t>
      </w:r>
      <w:r w:rsidR="0082549C">
        <w:rPr>
          <w:rFonts w:ascii="Arial" w:hAnsi="Arial" w:cs="Arial"/>
          <w:sz w:val="24"/>
          <w:szCs w:val="24"/>
        </w:rPr>
        <w:t>(směs voda a etylenglykol 30%)</w:t>
      </w:r>
      <w:r w:rsidRPr="00261AC9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546152">
        <w:rPr>
          <w:rFonts w:ascii="Arial" w:hAnsi="Arial" w:cs="Arial"/>
          <w:sz w:val="24"/>
          <w:szCs w:val="24"/>
        </w:rPr>
        <w:t>-1/+3</w:t>
      </w:r>
      <w:r w:rsidRPr="00261AC9">
        <w:rPr>
          <w:rFonts w:ascii="Arial" w:hAnsi="Arial" w:cs="Arial"/>
          <w:sz w:val="24"/>
          <w:szCs w:val="24"/>
        </w:rPr>
        <w:t>°C</w:t>
      </w:r>
    </w:p>
    <w:p w14:paraId="501DE12A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Průtok vody                                                                                        2,</w:t>
      </w:r>
      <w:r w:rsidR="00546152">
        <w:rPr>
          <w:rFonts w:ascii="Arial" w:hAnsi="Arial" w:cs="Arial"/>
          <w:sz w:val="24"/>
          <w:szCs w:val="24"/>
        </w:rPr>
        <w:t>4</w:t>
      </w:r>
      <w:r w:rsidRPr="00261AC9">
        <w:rPr>
          <w:rFonts w:ascii="Arial" w:hAnsi="Arial" w:cs="Arial"/>
          <w:sz w:val="24"/>
          <w:szCs w:val="24"/>
        </w:rPr>
        <w:t xml:space="preserve"> l/s, </w:t>
      </w:r>
      <w:r w:rsidR="00546152">
        <w:rPr>
          <w:rFonts w:ascii="Arial" w:hAnsi="Arial" w:cs="Arial"/>
          <w:sz w:val="24"/>
          <w:szCs w:val="24"/>
        </w:rPr>
        <w:t>8,</w:t>
      </w:r>
      <w:r w:rsidRPr="00261AC9">
        <w:rPr>
          <w:rFonts w:ascii="Arial" w:hAnsi="Arial" w:cs="Arial"/>
          <w:sz w:val="24"/>
          <w:szCs w:val="24"/>
        </w:rPr>
        <w:t>6</w:t>
      </w:r>
      <w:r w:rsidR="00546152">
        <w:rPr>
          <w:rFonts w:ascii="Arial" w:hAnsi="Arial" w:cs="Arial"/>
          <w:sz w:val="24"/>
          <w:szCs w:val="24"/>
        </w:rPr>
        <w:t>7</w:t>
      </w:r>
      <w:r w:rsidRPr="00261AC9">
        <w:rPr>
          <w:rFonts w:ascii="Arial" w:hAnsi="Arial" w:cs="Arial"/>
          <w:sz w:val="24"/>
          <w:szCs w:val="24"/>
        </w:rPr>
        <w:t xml:space="preserve"> m</w:t>
      </w:r>
      <w:r w:rsidRPr="00261AC9">
        <w:rPr>
          <w:rFonts w:ascii="Arial" w:hAnsi="Arial" w:cs="Arial"/>
          <w:sz w:val="24"/>
          <w:szCs w:val="24"/>
          <w:vertAlign w:val="superscript"/>
        </w:rPr>
        <w:t>3</w:t>
      </w:r>
      <w:r w:rsidRPr="00261AC9">
        <w:rPr>
          <w:rFonts w:ascii="Arial" w:hAnsi="Arial" w:cs="Arial"/>
          <w:sz w:val="24"/>
          <w:szCs w:val="24"/>
        </w:rPr>
        <w:t>/h</w:t>
      </w:r>
    </w:p>
    <w:p w14:paraId="2553E9E4" w14:textId="77777777" w:rsidR="00B83B73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Chladivo                                                                                                        R 3</w:t>
      </w:r>
      <w:r w:rsidR="00546152">
        <w:rPr>
          <w:rFonts w:ascii="Arial" w:hAnsi="Arial" w:cs="Arial"/>
          <w:sz w:val="24"/>
          <w:szCs w:val="24"/>
        </w:rPr>
        <w:t>2</w:t>
      </w:r>
    </w:p>
    <w:p w14:paraId="1F409D4E" w14:textId="77777777" w:rsidR="00261AC9" w:rsidRPr="00261AC9" w:rsidRDefault="00546152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1AC9" w:rsidRPr="00261AC9">
        <w:rPr>
          <w:rFonts w:ascii="Arial" w:hAnsi="Arial" w:cs="Arial"/>
          <w:sz w:val="24"/>
          <w:szCs w:val="24"/>
        </w:rPr>
        <w:t>Napětí                                                                                                   400 V/</w:t>
      </w:r>
      <w:r w:rsidR="00FA6E00" w:rsidRPr="00261AC9">
        <w:rPr>
          <w:rFonts w:ascii="Arial" w:hAnsi="Arial" w:cs="Arial"/>
          <w:sz w:val="24"/>
          <w:szCs w:val="24"/>
        </w:rPr>
        <w:t>50 Hz</w:t>
      </w:r>
      <w:r w:rsidR="00261AC9" w:rsidRPr="00261AC9">
        <w:rPr>
          <w:rFonts w:ascii="Arial" w:hAnsi="Arial" w:cs="Arial"/>
          <w:sz w:val="24"/>
          <w:szCs w:val="24"/>
        </w:rPr>
        <w:t>/3 f</w:t>
      </w:r>
    </w:p>
    <w:p w14:paraId="0CDF8C23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Příkon                                                                                                              1</w:t>
      </w:r>
      <w:r w:rsidR="00546152">
        <w:rPr>
          <w:rFonts w:ascii="Arial" w:hAnsi="Arial" w:cs="Arial"/>
          <w:sz w:val="24"/>
          <w:szCs w:val="24"/>
        </w:rPr>
        <w:t>7</w:t>
      </w:r>
      <w:r w:rsidRPr="00261AC9">
        <w:rPr>
          <w:rFonts w:ascii="Arial" w:hAnsi="Arial" w:cs="Arial"/>
          <w:sz w:val="24"/>
          <w:szCs w:val="24"/>
        </w:rPr>
        <w:t>,</w:t>
      </w:r>
      <w:r w:rsidR="00546152">
        <w:rPr>
          <w:rFonts w:ascii="Arial" w:hAnsi="Arial" w:cs="Arial"/>
          <w:sz w:val="24"/>
          <w:szCs w:val="24"/>
        </w:rPr>
        <w:t>2</w:t>
      </w:r>
      <w:r w:rsidRPr="00261AC9">
        <w:rPr>
          <w:rFonts w:ascii="Arial" w:hAnsi="Arial" w:cs="Arial"/>
          <w:sz w:val="24"/>
          <w:szCs w:val="24"/>
        </w:rPr>
        <w:t xml:space="preserve"> kW   </w:t>
      </w:r>
    </w:p>
    <w:p w14:paraId="770FC32C" w14:textId="77777777" w:rsid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Max. proud                                                                                                            4</w:t>
      </w:r>
      <w:r w:rsidR="00546152">
        <w:rPr>
          <w:rFonts w:ascii="Arial" w:hAnsi="Arial" w:cs="Arial"/>
          <w:sz w:val="24"/>
          <w:szCs w:val="24"/>
        </w:rPr>
        <w:t>7 A</w:t>
      </w:r>
    </w:p>
    <w:p w14:paraId="32BF727C" w14:textId="77777777" w:rsidR="000A32D6" w:rsidRDefault="000A32D6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Akustický tlak </w:t>
      </w:r>
      <w:proofErr w:type="spellStart"/>
      <w:r>
        <w:rPr>
          <w:rFonts w:ascii="Arial" w:hAnsi="Arial" w:cs="Arial"/>
          <w:sz w:val="24"/>
          <w:szCs w:val="24"/>
        </w:rPr>
        <w:t>Lp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="00546152">
        <w:rPr>
          <w:rFonts w:ascii="Arial" w:hAnsi="Arial" w:cs="Arial"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 xml:space="preserve"> dB</w:t>
      </w:r>
      <w:r w:rsidR="006D7AF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A</w:t>
      </w:r>
      <w:r w:rsidR="006D7AF0">
        <w:rPr>
          <w:rFonts w:ascii="Arial" w:hAnsi="Arial" w:cs="Arial"/>
          <w:sz w:val="24"/>
          <w:szCs w:val="24"/>
        </w:rPr>
        <w:t>)</w:t>
      </w:r>
    </w:p>
    <w:p w14:paraId="7597D07E" w14:textId="77777777" w:rsidR="009B6FFF" w:rsidRPr="00261AC9" w:rsidRDefault="009B6FFF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Chladivo                                                                                                                  R32</w:t>
      </w:r>
    </w:p>
    <w:p w14:paraId="5C265C9F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Rozměry                                                                d=2</w:t>
      </w:r>
      <w:r w:rsidR="00546152">
        <w:rPr>
          <w:rFonts w:ascii="Arial" w:hAnsi="Arial" w:cs="Arial"/>
          <w:sz w:val="24"/>
          <w:szCs w:val="24"/>
        </w:rPr>
        <w:t>050</w:t>
      </w:r>
      <w:r w:rsidRPr="00261AC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61AC9">
        <w:rPr>
          <w:rFonts w:ascii="Arial" w:hAnsi="Arial" w:cs="Arial"/>
          <w:sz w:val="24"/>
          <w:szCs w:val="24"/>
        </w:rPr>
        <w:t>mm,š</w:t>
      </w:r>
      <w:proofErr w:type="spellEnd"/>
      <w:r w:rsidRPr="00261AC9">
        <w:rPr>
          <w:rFonts w:ascii="Arial" w:hAnsi="Arial" w:cs="Arial"/>
          <w:sz w:val="24"/>
          <w:szCs w:val="24"/>
        </w:rPr>
        <w:t>=1</w:t>
      </w:r>
      <w:r w:rsidR="00546152">
        <w:rPr>
          <w:rFonts w:ascii="Arial" w:hAnsi="Arial" w:cs="Arial"/>
          <w:sz w:val="24"/>
          <w:szCs w:val="24"/>
        </w:rPr>
        <w:t>061</w:t>
      </w:r>
      <w:r w:rsidRPr="00261AC9">
        <w:rPr>
          <w:rFonts w:ascii="Arial" w:hAnsi="Arial" w:cs="Arial"/>
          <w:sz w:val="24"/>
          <w:szCs w:val="24"/>
        </w:rPr>
        <w:t>mm,v=194</w:t>
      </w:r>
      <w:r w:rsidR="00546152">
        <w:rPr>
          <w:rFonts w:ascii="Arial" w:hAnsi="Arial" w:cs="Arial"/>
          <w:sz w:val="24"/>
          <w:szCs w:val="24"/>
        </w:rPr>
        <w:t>2</w:t>
      </w:r>
      <w:r w:rsidRPr="00261AC9">
        <w:rPr>
          <w:rFonts w:ascii="Arial" w:hAnsi="Arial" w:cs="Arial"/>
          <w:sz w:val="24"/>
          <w:szCs w:val="24"/>
        </w:rPr>
        <w:t>mm</w:t>
      </w:r>
    </w:p>
    <w:p w14:paraId="46BC1A80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Vodní připojení </w:t>
      </w:r>
      <w:r w:rsidR="00546152">
        <w:rPr>
          <w:rFonts w:ascii="Arial" w:hAnsi="Arial" w:cs="Arial"/>
          <w:sz w:val="24"/>
          <w:szCs w:val="24"/>
        </w:rPr>
        <w:t xml:space="preserve">               </w:t>
      </w:r>
      <w:r w:rsidRPr="00261AC9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546152">
        <w:rPr>
          <w:rFonts w:ascii="Arial" w:hAnsi="Arial" w:cs="Arial"/>
          <w:sz w:val="24"/>
          <w:szCs w:val="24"/>
        </w:rPr>
        <w:t xml:space="preserve">  </w:t>
      </w:r>
      <w:r w:rsidRPr="00261AC9">
        <w:rPr>
          <w:rFonts w:ascii="Arial" w:hAnsi="Arial" w:cs="Arial"/>
          <w:sz w:val="24"/>
          <w:szCs w:val="24"/>
        </w:rPr>
        <w:t xml:space="preserve"> 2x</w:t>
      </w:r>
      <w:r w:rsidR="00546152">
        <w:rPr>
          <w:rFonts w:ascii="Arial" w:hAnsi="Arial" w:cs="Arial"/>
          <w:sz w:val="24"/>
          <w:szCs w:val="24"/>
        </w:rPr>
        <w:t>2</w:t>
      </w:r>
      <w:r w:rsidRPr="00261AC9">
        <w:rPr>
          <w:rFonts w:ascii="Arial" w:hAnsi="Arial" w:cs="Arial"/>
          <w:sz w:val="24"/>
          <w:szCs w:val="24"/>
        </w:rPr>
        <w:t>“(DN 50)</w:t>
      </w:r>
    </w:p>
    <w:p w14:paraId="39517911" w14:textId="77777777" w:rsid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Hmotnost provozní                                                                                   </w:t>
      </w:r>
      <w:r w:rsidR="00546152">
        <w:rPr>
          <w:rFonts w:ascii="Arial" w:hAnsi="Arial" w:cs="Arial"/>
          <w:sz w:val="24"/>
          <w:szCs w:val="24"/>
        </w:rPr>
        <w:t xml:space="preserve">  </w:t>
      </w:r>
      <w:r w:rsidRPr="00261AC9">
        <w:rPr>
          <w:rFonts w:ascii="Arial" w:hAnsi="Arial" w:cs="Arial"/>
          <w:sz w:val="24"/>
          <w:szCs w:val="24"/>
        </w:rPr>
        <w:t xml:space="preserve">         8</w:t>
      </w:r>
      <w:r w:rsidR="007E14A8">
        <w:rPr>
          <w:rFonts w:ascii="Arial" w:hAnsi="Arial" w:cs="Arial"/>
          <w:sz w:val="24"/>
          <w:szCs w:val="24"/>
        </w:rPr>
        <w:t>1</w:t>
      </w:r>
      <w:r w:rsidR="00546152">
        <w:rPr>
          <w:rFonts w:ascii="Arial" w:hAnsi="Arial" w:cs="Arial"/>
          <w:sz w:val="24"/>
          <w:szCs w:val="24"/>
        </w:rPr>
        <w:t>7</w:t>
      </w:r>
      <w:r w:rsidRPr="00261AC9">
        <w:rPr>
          <w:rFonts w:ascii="Arial" w:hAnsi="Arial" w:cs="Arial"/>
          <w:sz w:val="24"/>
          <w:szCs w:val="24"/>
        </w:rPr>
        <w:t xml:space="preserve"> kg </w:t>
      </w:r>
    </w:p>
    <w:p w14:paraId="059E4F7B" w14:textId="77777777" w:rsidR="007E14A8" w:rsidRDefault="007E14A8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Součástí jednotky je hydraulický </w:t>
      </w:r>
      <w:r w:rsidR="00FA6E00">
        <w:rPr>
          <w:rFonts w:ascii="Arial" w:hAnsi="Arial" w:cs="Arial"/>
          <w:sz w:val="24"/>
          <w:szCs w:val="24"/>
        </w:rPr>
        <w:t>modul,</w:t>
      </w:r>
      <w:r>
        <w:rPr>
          <w:rFonts w:ascii="Arial" w:hAnsi="Arial" w:cs="Arial"/>
          <w:sz w:val="24"/>
          <w:szCs w:val="24"/>
        </w:rPr>
        <w:t xml:space="preserve"> který obsahuje, tlakový zásobník chladící směsi 208 l, expanzní tlakovou nádobu 12 l, pojistný ventil, oběhové čerpadlo s max dopravní výškou 141 </w:t>
      </w:r>
      <w:proofErr w:type="spellStart"/>
      <w:r>
        <w:rPr>
          <w:rFonts w:ascii="Arial" w:hAnsi="Arial" w:cs="Arial"/>
          <w:sz w:val="24"/>
          <w:szCs w:val="24"/>
        </w:rPr>
        <w:t>kPa</w:t>
      </w:r>
      <w:proofErr w:type="spellEnd"/>
      <w:r>
        <w:rPr>
          <w:rFonts w:ascii="Arial" w:hAnsi="Arial" w:cs="Arial"/>
          <w:sz w:val="24"/>
          <w:szCs w:val="24"/>
        </w:rPr>
        <w:t xml:space="preserve"> (14 m v.sl.). </w:t>
      </w:r>
      <w:r w:rsidR="00853DD2">
        <w:rPr>
          <w:rFonts w:ascii="Arial" w:hAnsi="Arial" w:cs="Arial"/>
          <w:sz w:val="24"/>
          <w:szCs w:val="24"/>
        </w:rPr>
        <w:t xml:space="preserve">Pryžové izolátory chvění pod jednotku jako součást příslušenství. </w:t>
      </w:r>
    </w:p>
    <w:p w14:paraId="255BCE0B" w14:textId="77777777" w:rsidR="00864E7F" w:rsidRPr="00261AC9" w:rsidRDefault="00864E7F" w:rsidP="007E14A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4DFC43DA" w14:textId="77777777" w:rsidR="00261AC9" w:rsidRDefault="00261AC9" w:rsidP="00261AC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1AC9">
        <w:rPr>
          <w:rFonts w:ascii="Arial" w:hAnsi="Arial" w:cs="Arial"/>
          <w:b/>
          <w:bCs/>
          <w:sz w:val="24"/>
          <w:szCs w:val="24"/>
        </w:rPr>
        <w:t>3.</w:t>
      </w:r>
      <w:r w:rsidR="007E14A8">
        <w:rPr>
          <w:rFonts w:ascii="Arial" w:hAnsi="Arial" w:cs="Arial"/>
          <w:b/>
          <w:bCs/>
          <w:sz w:val="24"/>
          <w:szCs w:val="24"/>
        </w:rPr>
        <w:t>2</w:t>
      </w:r>
      <w:r w:rsidRPr="00261AC9">
        <w:rPr>
          <w:rFonts w:ascii="Arial" w:hAnsi="Arial" w:cs="Arial"/>
          <w:b/>
          <w:bCs/>
          <w:sz w:val="24"/>
          <w:szCs w:val="24"/>
        </w:rPr>
        <w:t>. Zabezpečovací zařízení</w:t>
      </w:r>
    </w:p>
    <w:p w14:paraId="61C3E373" w14:textId="77777777" w:rsidR="007E14A8" w:rsidRPr="00261AC9" w:rsidRDefault="007E14A8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3.2.1. Teplo</w:t>
      </w:r>
    </w:p>
    <w:p w14:paraId="32F9AA24" w14:textId="77777777" w:rsidR="007E14A8" w:rsidRDefault="007E14A8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Zabezpečovací zařízení j</w:t>
      </w:r>
      <w:r>
        <w:rPr>
          <w:rFonts w:ascii="Arial" w:hAnsi="Arial" w:cs="Arial"/>
          <w:sz w:val="24"/>
          <w:szCs w:val="24"/>
        </w:rPr>
        <w:t>e</w:t>
      </w:r>
      <w:r w:rsidRPr="00261A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stávající a nemění se.</w:t>
      </w:r>
    </w:p>
    <w:p w14:paraId="2F00E81E" w14:textId="77777777" w:rsidR="00FA6E00" w:rsidRDefault="00FA6E00" w:rsidP="00FA6E00">
      <w:pPr>
        <w:jc w:val="both"/>
        <w:rPr>
          <w:rFonts w:ascii="Arial" w:hAnsi="Arial" w:cs="Arial"/>
          <w:b/>
          <w:sz w:val="24"/>
          <w:szCs w:val="24"/>
        </w:rPr>
      </w:pPr>
    </w:p>
    <w:p w14:paraId="50D593D9" w14:textId="77777777" w:rsidR="0003646B" w:rsidRPr="0003646B" w:rsidRDefault="0003646B" w:rsidP="00261AC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3.2.2. Chlazení</w:t>
      </w:r>
    </w:p>
    <w:p w14:paraId="2C95DA94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Zabezpečovací zařízení j</w:t>
      </w:r>
      <w:r w:rsidR="0003646B">
        <w:rPr>
          <w:rFonts w:ascii="Arial" w:hAnsi="Arial" w:cs="Arial"/>
          <w:sz w:val="24"/>
          <w:szCs w:val="24"/>
        </w:rPr>
        <w:t>e</w:t>
      </w:r>
      <w:r w:rsidRPr="00261AC9">
        <w:rPr>
          <w:rFonts w:ascii="Arial" w:hAnsi="Arial" w:cs="Arial"/>
          <w:sz w:val="24"/>
          <w:szCs w:val="24"/>
        </w:rPr>
        <w:t xml:space="preserve"> navržen</w:t>
      </w:r>
      <w:r w:rsidR="0003646B">
        <w:rPr>
          <w:rFonts w:ascii="Arial" w:hAnsi="Arial" w:cs="Arial"/>
          <w:sz w:val="24"/>
          <w:szCs w:val="24"/>
        </w:rPr>
        <w:t>o</w:t>
      </w:r>
      <w:r w:rsidRPr="00261AC9">
        <w:rPr>
          <w:rFonts w:ascii="Arial" w:hAnsi="Arial" w:cs="Arial"/>
          <w:sz w:val="24"/>
          <w:szCs w:val="24"/>
        </w:rPr>
        <w:t xml:space="preserve"> v souladu s ČSN 06 0830. </w:t>
      </w:r>
      <w:r w:rsidR="0003646B">
        <w:rPr>
          <w:rFonts w:ascii="Arial" w:hAnsi="Arial" w:cs="Arial"/>
          <w:sz w:val="24"/>
          <w:szCs w:val="24"/>
        </w:rPr>
        <w:t>Z</w:t>
      </w:r>
      <w:r w:rsidRPr="00261AC9">
        <w:rPr>
          <w:rFonts w:ascii="Arial" w:hAnsi="Arial" w:cs="Arial"/>
          <w:sz w:val="24"/>
          <w:szCs w:val="24"/>
        </w:rPr>
        <w:t xml:space="preserve">abezpečovací zařízení je </w:t>
      </w:r>
      <w:r w:rsidR="0003646B">
        <w:rPr>
          <w:rFonts w:ascii="Arial" w:hAnsi="Arial" w:cs="Arial"/>
          <w:sz w:val="24"/>
          <w:szCs w:val="24"/>
        </w:rPr>
        <w:t xml:space="preserve">řešeno v rámci hydraulického modulu, který je dodávkou chladící </w:t>
      </w:r>
      <w:r w:rsidR="0082549C">
        <w:rPr>
          <w:rFonts w:ascii="Arial" w:hAnsi="Arial" w:cs="Arial"/>
          <w:sz w:val="24"/>
          <w:szCs w:val="24"/>
        </w:rPr>
        <w:t>jednotky</w:t>
      </w:r>
      <w:r w:rsidR="0003646B">
        <w:rPr>
          <w:rFonts w:ascii="Arial" w:hAnsi="Arial" w:cs="Arial"/>
          <w:sz w:val="24"/>
          <w:szCs w:val="24"/>
        </w:rPr>
        <w:t xml:space="preserve"> a je </w:t>
      </w:r>
      <w:r w:rsidR="00FA6E00">
        <w:rPr>
          <w:rFonts w:ascii="Arial" w:hAnsi="Arial" w:cs="Arial"/>
          <w:sz w:val="24"/>
          <w:szCs w:val="24"/>
        </w:rPr>
        <w:t xml:space="preserve">tvořen </w:t>
      </w:r>
      <w:r w:rsidR="00FA6E00" w:rsidRPr="00261AC9">
        <w:rPr>
          <w:rFonts w:ascii="Arial" w:hAnsi="Arial" w:cs="Arial"/>
          <w:sz w:val="24"/>
          <w:szCs w:val="24"/>
        </w:rPr>
        <w:t>expanzní</w:t>
      </w:r>
      <w:r w:rsidR="0003646B">
        <w:rPr>
          <w:rFonts w:ascii="Arial" w:hAnsi="Arial" w:cs="Arial"/>
          <w:sz w:val="24"/>
          <w:szCs w:val="24"/>
        </w:rPr>
        <w:t xml:space="preserve"> tlakovou nádobu 12 l a pojistným ventilem</w:t>
      </w:r>
      <w:r w:rsidRPr="00261AC9">
        <w:rPr>
          <w:rFonts w:ascii="Arial" w:hAnsi="Arial" w:cs="Arial"/>
          <w:sz w:val="24"/>
          <w:szCs w:val="24"/>
        </w:rPr>
        <w:t xml:space="preserve">. </w:t>
      </w:r>
    </w:p>
    <w:p w14:paraId="0BEF2514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Objem </w:t>
      </w:r>
      <w:r w:rsidR="009B6FFF">
        <w:rPr>
          <w:rFonts w:ascii="Arial" w:hAnsi="Arial" w:cs="Arial"/>
          <w:sz w:val="24"/>
          <w:szCs w:val="24"/>
        </w:rPr>
        <w:t xml:space="preserve">směsi </w:t>
      </w:r>
      <w:r w:rsidRPr="00261AC9">
        <w:rPr>
          <w:rFonts w:ascii="Arial" w:hAnsi="Arial" w:cs="Arial"/>
          <w:sz w:val="24"/>
          <w:szCs w:val="24"/>
        </w:rPr>
        <w:t>chladící soustavy</w:t>
      </w:r>
      <w:r w:rsidR="009B6FFF">
        <w:rPr>
          <w:rFonts w:ascii="Arial" w:hAnsi="Arial" w:cs="Arial"/>
          <w:sz w:val="24"/>
          <w:szCs w:val="24"/>
        </w:rPr>
        <w:t xml:space="preserve"> (voda a e</w:t>
      </w:r>
      <w:r w:rsidR="0082549C">
        <w:rPr>
          <w:rFonts w:ascii="Arial" w:hAnsi="Arial" w:cs="Arial"/>
          <w:sz w:val="24"/>
          <w:szCs w:val="24"/>
        </w:rPr>
        <w:t>tyle</w:t>
      </w:r>
      <w:r w:rsidR="009B6FFF">
        <w:rPr>
          <w:rFonts w:ascii="Arial" w:hAnsi="Arial" w:cs="Arial"/>
          <w:sz w:val="24"/>
          <w:szCs w:val="24"/>
        </w:rPr>
        <w:t>nglykol 30%)</w:t>
      </w:r>
      <w:r w:rsidRPr="00261AC9">
        <w:rPr>
          <w:rFonts w:ascii="Arial" w:hAnsi="Arial" w:cs="Arial"/>
          <w:sz w:val="24"/>
          <w:szCs w:val="24"/>
        </w:rPr>
        <w:t xml:space="preserve"> je </w:t>
      </w:r>
      <w:r w:rsidR="009B6FFF">
        <w:rPr>
          <w:rFonts w:ascii="Arial" w:hAnsi="Arial" w:cs="Arial"/>
          <w:sz w:val="24"/>
          <w:szCs w:val="24"/>
        </w:rPr>
        <w:t>315</w:t>
      </w:r>
      <w:r w:rsidRPr="00261AC9">
        <w:rPr>
          <w:rFonts w:ascii="Arial" w:hAnsi="Arial" w:cs="Arial"/>
          <w:sz w:val="24"/>
          <w:szCs w:val="24"/>
        </w:rPr>
        <w:t xml:space="preserve"> l. </w:t>
      </w:r>
    </w:p>
    <w:p w14:paraId="706E246A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pracovní přetlak                                                                                              </w:t>
      </w:r>
      <w:r w:rsidR="005956E8">
        <w:rPr>
          <w:rFonts w:ascii="Arial" w:hAnsi="Arial" w:cs="Arial"/>
          <w:sz w:val="24"/>
          <w:szCs w:val="24"/>
        </w:rPr>
        <w:t>1</w:t>
      </w:r>
      <w:r w:rsidRPr="00261AC9">
        <w:rPr>
          <w:rFonts w:ascii="Arial" w:hAnsi="Arial" w:cs="Arial"/>
          <w:sz w:val="24"/>
          <w:szCs w:val="24"/>
        </w:rPr>
        <w:t xml:space="preserve">50 </w:t>
      </w:r>
      <w:proofErr w:type="spellStart"/>
      <w:r w:rsidRPr="00261AC9">
        <w:rPr>
          <w:rFonts w:ascii="Arial" w:hAnsi="Arial" w:cs="Arial"/>
          <w:sz w:val="24"/>
          <w:szCs w:val="24"/>
        </w:rPr>
        <w:t>kPa</w:t>
      </w:r>
      <w:proofErr w:type="spellEnd"/>
    </w:p>
    <w:p w14:paraId="4C77E088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lastRenderedPageBreak/>
        <w:t xml:space="preserve">otevírací přetlak pojistného ventilu                                                                  </w:t>
      </w:r>
      <w:r w:rsidR="00F44A7F">
        <w:rPr>
          <w:rFonts w:ascii="Arial" w:hAnsi="Arial" w:cs="Arial"/>
          <w:sz w:val="24"/>
          <w:szCs w:val="24"/>
        </w:rPr>
        <w:t xml:space="preserve"> </w:t>
      </w:r>
      <w:r w:rsidR="005956E8">
        <w:rPr>
          <w:rFonts w:ascii="Arial" w:hAnsi="Arial" w:cs="Arial"/>
          <w:sz w:val="24"/>
          <w:szCs w:val="24"/>
        </w:rPr>
        <w:t>3</w:t>
      </w:r>
      <w:r w:rsidRPr="00261AC9">
        <w:rPr>
          <w:rFonts w:ascii="Arial" w:hAnsi="Arial" w:cs="Arial"/>
          <w:sz w:val="24"/>
          <w:szCs w:val="24"/>
        </w:rPr>
        <w:t xml:space="preserve">00 </w:t>
      </w:r>
      <w:proofErr w:type="spellStart"/>
      <w:r w:rsidRPr="00261AC9">
        <w:rPr>
          <w:rFonts w:ascii="Arial" w:hAnsi="Arial" w:cs="Arial"/>
          <w:sz w:val="24"/>
          <w:szCs w:val="24"/>
        </w:rPr>
        <w:t>kPa</w:t>
      </w:r>
      <w:proofErr w:type="spellEnd"/>
    </w:p>
    <w:p w14:paraId="2DED9C25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Jako akumulační nádoba chladící vody je navržena tlaková nádoba o objemu </w:t>
      </w:r>
      <w:r w:rsidR="009B6FFF">
        <w:rPr>
          <w:rFonts w:ascii="Arial" w:hAnsi="Arial" w:cs="Arial"/>
          <w:sz w:val="24"/>
          <w:szCs w:val="24"/>
        </w:rPr>
        <w:t>2</w:t>
      </w:r>
      <w:r w:rsidRPr="00261AC9">
        <w:rPr>
          <w:rFonts w:ascii="Arial" w:hAnsi="Arial" w:cs="Arial"/>
          <w:sz w:val="24"/>
          <w:szCs w:val="24"/>
        </w:rPr>
        <w:t>0</w:t>
      </w:r>
      <w:r w:rsidR="009B6FFF">
        <w:rPr>
          <w:rFonts w:ascii="Arial" w:hAnsi="Arial" w:cs="Arial"/>
          <w:sz w:val="24"/>
          <w:szCs w:val="24"/>
        </w:rPr>
        <w:t>8</w:t>
      </w:r>
      <w:r w:rsidRPr="00261AC9">
        <w:rPr>
          <w:rFonts w:ascii="Arial" w:hAnsi="Arial" w:cs="Arial"/>
          <w:sz w:val="24"/>
          <w:szCs w:val="24"/>
        </w:rPr>
        <w:t xml:space="preserve"> l (</w:t>
      </w:r>
      <w:r w:rsidR="005956E8">
        <w:rPr>
          <w:rFonts w:ascii="Arial" w:hAnsi="Arial" w:cs="Arial"/>
          <w:sz w:val="24"/>
          <w:szCs w:val="24"/>
        </w:rPr>
        <w:t xml:space="preserve">dodávka chladící </w:t>
      </w:r>
      <w:r w:rsidR="0082549C">
        <w:rPr>
          <w:rFonts w:ascii="Arial" w:hAnsi="Arial" w:cs="Arial"/>
          <w:sz w:val="24"/>
          <w:szCs w:val="24"/>
        </w:rPr>
        <w:t>j</w:t>
      </w:r>
      <w:r w:rsidR="005956E8">
        <w:rPr>
          <w:rFonts w:ascii="Arial" w:hAnsi="Arial" w:cs="Arial"/>
          <w:sz w:val="24"/>
          <w:szCs w:val="24"/>
        </w:rPr>
        <w:t>e</w:t>
      </w:r>
      <w:r w:rsidR="0082549C">
        <w:rPr>
          <w:rFonts w:ascii="Arial" w:hAnsi="Arial" w:cs="Arial"/>
          <w:sz w:val="24"/>
          <w:szCs w:val="24"/>
        </w:rPr>
        <w:t>dnotky</w:t>
      </w:r>
      <w:r w:rsidRPr="00261AC9">
        <w:rPr>
          <w:rFonts w:ascii="Arial" w:hAnsi="Arial" w:cs="Arial"/>
          <w:sz w:val="24"/>
          <w:szCs w:val="24"/>
        </w:rPr>
        <w:t>).</w:t>
      </w:r>
    </w:p>
    <w:p w14:paraId="0F8C1003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Expanzní tlakov</w:t>
      </w:r>
      <w:r w:rsidR="005956E8">
        <w:rPr>
          <w:rFonts w:ascii="Arial" w:hAnsi="Arial" w:cs="Arial"/>
          <w:sz w:val="24"/>
          <w:szCs w:val="24"/>
        </w:rPr>
        <w:t>á</w:t>
      </w:r>
      <w:r w:rsidRPr="00261AC9">
        <w:rPr>
          <w:rFonts w:ascii="Arial" w:hAnsi="Arial" w:cs="Arial"/>
          <w:sz w:val="24"/>
          <w:szCs w:val="24"/>
        </w:rPr>
        <w:t xml:space="preserve"> nádob</w:t>
      </w:r>
      <w:r w:rsidR="005956E8">
        <w:rPr>
          <w:rFonts w:ascii="Arial" w:hAnsi="Arial" w:cs="Arial"/>
          <w:sz w:val="24"/>
          <w:szCs w:val="24"/>
        </w:rPr>
        <w:t>a</w:t>
      </w:r>
      <w:r w:rsidRPr="00261AC9">
        <w:rPr>
          <w:rFonts w:ascii="Arial" w:hAnsi="Arial" w:cs="Arial"/>
          <w:sz w:val="24"/>
          <w:szCs w:val="24"/>
        </w:rPr>
        <w:t xml:space="preserve"> o objemu </w:t>
      </w:r>
      <w:r w:rsidR="005956E8">
        <w:rPr>
          <w:rFonts w:ascii="Arial" w:hAnsi="Arial" w:cs="Arial"/>
          <w:sz w:val="24"/>
          <w:szCs w:val="24"/>
        </w:rPr>
        <w:t>12</w:t>
      </w:r>
      <w:r w:rsidRPr="00261AC9">
        <w:rPr>
          <w:rFonts w:ascii="Arial" w:hAnsi="Arial" w:cs="Arial"/>
          <w:sz w:val="24"/>
          <w:szCs w:val="24"/>
        </w:rPr>
        <w:t xml:space="preserve"> l a akumulační nádoba chladící vody o objemu </w:t>
      </w:r>
      <w:r w:rsidR="005956E8">
        <w:rPr>
          <w:rFonts w:ascii="Arial" w:hAnsi="Arial" w:cs="Arial"/>
          <w:sz w:val="24"/>
          <w:szCs w:val="24"/>
        </w:rPr>
        <w:t>2</w:t>
      </w:r>
      <w:r w:rsidRPr="00261AC9">
        <w:rPr>
          <w:rFonts w:ascii="Arial" w:hAnsi="Arial" w:cs="Arial"/>
          <w:sz w:val="24"/>
          <w:szCs w:val="24"/>
        </w:rPr>
        <w:t>0</w:t>
      </w:r>
      <w:r w:rsidR="005956E8">
        <w:rPr>
          <w:rFonts w:ascii="Arial" w:hAnsi="Arial" w:cs="Arial"/>
          <w:sz w:val="24"/>
          <w:szCs w:val="24"/>
        </w:rPr>
        <w:t>8</w:t>
      </w:r>
      <w:r w:rsidRPr="00261AC9">
        <w:rPr>
          <w:rFonts w:ascii="Arial" w:hAnsi="Arial" w:cs="Arial"/>
          <w:sz w:val="24"/>
          <w:szCs w:val="24"/>
        </w:rPr>
        <w:t xml:space="preserve"> l jsou ve smyslu Vyhlášky č.18/1979 Sb. a Vyhlášky č. 551/1990 Sb. vyhrazená tlaková zařízení.</w:t>
      </w:r>
    </w:p>
    <w:p w14:paraId="0B4EEB08" w14:textId="77777777" w:rsidR="00FA6E00" w:rsidRDefault="00FA6E00" w:rsidP="00261AC9">
      <w:pPr>
        <w:widowControl w:val="0"/>
        <w:spacing w:line="360" w:lineRule="auto"/>
        <w:ind w:right="-1"/>
        <w:jc w:val="both"/>
        <w:rPr>
          <w:rFonts w:ascii="Arial" w:hAnsi="Arial" w:cs="Arial"/>
          <w:b/>
          <w:bCs/>
          <w:sz w:val="24"/>
          <w:szCs w:val="24"/>
        </w:rPr>
      </w:pPr>
    </w:p>
    <w:p w14:paraId="6D9B3E43" w14:textId="77777777" w:rsidR="00261AC9" w:rsidRDefault="00261AC9" w:rsidP="00261AC9">
      <w:pPr>
        <w:widowControl w:val="0"/>
        <w:spacing w:line="360" w:lineRule="auto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 w:rsidRPr="00261AC9">
        <w:rPr>
          <w:rFonts w:ascii="Arial" w:hAnsi="Arial" w:cs="Arial"/>
          <w:b/>
          <w:bCs/>
          <w:sz w:val="24"/>
          <w:szCs w:val="24"/>
        </w:rPr>
        <w:t>3.</w:t>
      </w:r>
      <w:r w:rsidR="00577F73">
        <w:rPr>
          <w:rFonts w:ascii="Arial" w:hAnsi="Arial" w:cs="Arial"/>
          <w:b/>
          <w:bCs/>
          <w:sz w:val="24"/>
          <w:szCs w:val="24"/>
        </w:rPr>
        <w:t>3</w:t>
      </w:r>
      <w:r w:rsidRPr="00261AC9">
        <w:rPr>
          <w:rFonts w:ascii="Arial" w:hAnsi="Arial" w:cs="Arial"/>
          <w:b/>
          <w:bCs/>
          <w:sz w:val="24"/>
          <w:szCs w:val="24"/>
        </w:rPr>
        <w:t>. Čerpadla</w:t>
      </w:r>
    </w:p>
    <w:p w14:paraId="77B07E8E" w14:textId="77777777" w:rsidR="00577F73" w:rsidRDefault="00577F73" w:rsidP="00261AC9">
      <w:pPr>
        <w:widowControl w:val="0"/>
        <w:spacing w:line="360" w:lineRule="auto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3.3.1. Teplo</w:t>
      </w:r>
    </w:p>
    <w:p w14:paraId="48F41548" w14:textId="77777777" w:rsidR="0082549C" w:rsidRPr="00261AC9" w:rsidRDefault="0082549C" w:rsidP="008254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</w:t>
      </w:r>
      <w:r w:rsidRPr="00261AC9">
        <w:rPr>
          <w:rFonts w:ascii="Arial" w:hAnsi="Arial" w:cs="Arial"/>
          <w:sz w:val="24"/>
          <w:szCs w:val="24"/>
        </w:rPr>
        <w:t>ěhové čerpadlo Č</w:t>
      </w:r>
      <w:r>
        <w:rPr>
          <w:rFonts w:ascii="Arial" w:hAnsi="Arial" w:cs="Arial"/>
          <w:sz w:val="24"/>
          <w:szCs w:val="24"/>
        </w:rPr>
        <w:t>1 je čerpadlo</w:t>
      </w:r>
      <w:r w:rsidRPr="00261AC9">
        <w:rPr>
          <w:rFonts w:ascii="Arial" w:hAnsi="Arial" w:cs="Arial"/>
          <w:sz w:val="24"/>
          <w:szCs w:val="24"/>
        </w:rPr>
        <w:t xml:space="preserve">, které zajišťuje oběh </w:t>
      </w:r>
      <w:r>
        <w:rPr>
          <w:rFonts w:ascii="Arial" w:hAnsi="Arial" w:cs="Arial"/>
          <w:sz w:val="24"/>
          <w:szCs w:val="24"/>
        </w:rPr>
        <w:t>topné vody</w:t>
      </w:r>
      <w:r w:rsidR="004B3D0B">
        <w:rPr>
          <w:rFonts w:ascii="Arial" w:hAnsi="Arial" w:cs="Arial"/>
          <w:sz w:val="24"/>
          <w:szCs w:val="24"/>
        </w:rPr>
        <w:t xml:space="preserve"> v regulačním uzlu</w:t>
      </w:r>
      <w:r w:rsidRPr="00261AC9">
        <w:rPr>
          <w:rFonts w:ascii="Arial" w:hAnsi="Arial" w:cs="Arial"/>
          <w:sz w:val="24"/>
          <w:szCs w:val="24"/>
        </w:rPr>
        <w:t xml:space="preserve"> </w:t>
      </w:r>
      <w:r w:rsidR="004B3D0B">
        <w:rPr>
          <w:rFonts w:ascii="Arial" w:hAnsi="Arial" w:cs="Arial"/>
          <w:sz w:val="24"/>
          <w:szCs w:val="24"/>
        </w:rPr>
        <w:t xml:space="preserve">ohřívacího dílu navržené VZT jednotky a je </w:t>
      </w:r>
      <w:r w:rsidRPr="00261AC9">
        <w:rPr>
          <w:rFonts w:ascii="Arial" w:hAnsi="Arial" w:cs="Arial"/>
          <w:sz w:val="24"/>
          <w:szCs w:val="24"/>
        </w:rPr>
        <w:t xml:space="preserve">umístěno ve strojovně </w:t>
      </w:r>
      <w:r w:rsidR="004B3D0B">
        <w:rPr>
          <w:rFonts w:ascii="Arial" w:hAnsi="Arial" w:cs="Arial"/>
          <w:sz w:val="24"/>
          <w:szCs w:val="24"/>
        </w:rPr>
        <w:t>vzduchotechniky</w:t>
      </w:r>
      <w:r w:rsidRPr="00261AC9">
        <w:rPr>
          <w:rFonts w:ascii="Arial" w:hAnsi="Arial" w:cs="Arial"/>
          <w:sz w:val="24"/>
          <w:szCs w:val="24"/>
        </w:rPr>
        <w:t xml:space="preserve"> a je o následujících parametrech:</w:t>
      </w:r>
    </w:p>
    <w:p w14:paraId="56E14332" w14:textId="77777777" w:rsidR="0082549C" w:rsidRPr="00261AC9" w:rsidRDefault="0082549C" w:rsidP="008254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typ čerpadla                              </w:t>
      </w:r>
      <w:r w:rsidR="004B3D0B">
        <w:rPr>
          <w:rFonts w:ascii="Arial" w:hAnsi="Arial" w:cs="Arial"/>
          <w:sz w:val="24"/>
          <w:szCs w:val="24"/>
        </w:rPr>
        <w:t xml:space="preserve">                                                              ALPHA 2 25-40 180</w:t>
      </w:r>
    </w:p>
    <w:p w14:paraId="1ADBBF6A" w14:textId="77777777" w:rsidR="0082549C" w:rsidRPr="00261AC9" w:rsidRDefault="0082549C" w:rsidP="008254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dopravované množství                                                                                    </w:t>
      </w:r>
      <w:r w:rsidR="00947D7F">
        <w:rPr>
          <w:rFonts w:ascii="Arial" w:hAnsi="Arial" w:cs="Arial"/>
          <w:sz w:val="24"/>
          <w:szCs w:val="24"/>
        </w:rPr>
        <w:t>0,98</w:t>
      </w:r>
      <w:r w:rsidRPr="00261AC9">
        <w:rPr>
          <w:rFonts w:ascii="Arial" w:hAnsi="Arial" w:cs="Arial"/>
          <w:sz w:val="24"/>
          <w:szCs w:val="24"/>
        </w:rPr>
        <w:t xml:space="preserve"> m</w:t>
      </w:r>
      <w:r w:rsidRPr="00261AC9">
        <w:rPr>
          <w:rFonts w:ascii="Arial" w:hAnsi="Arial" w:cs="Arial"/>
          <w:sz w:val="24"/>
          <w:szCs w:val="24"/>
          <w:vertAlign w:val="superscript"/>
        </w:rPr>
        <w:t>3</w:t>
      </w:r>
      <w:r w:rsidRPr="00261AC9">
        <w:rPr>
          <w:rFonts w:ascii="Arial" w:hAnsi="Arial" w:cs="Arial"/>
          <w:sz w:val="24"/>
          <w:szCs w:val="24"/>
        </w:rPr>
        <w:t>/h</w:t>
      </w:r>
    </w:p>
    <w:p w14:paraId="7B4B0EB6" w14:textId="77777777" w:rsidR="0082549C" w:rsidRPr="00261AC9" w:rsidRDefault="0082549C" w:rsidP="008254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dopravní výška                                                                                               </w:t>
      </w:r>
      <w:r w:rsidR="00947D7F">
        <w:rPr>
          <w:rFonts w:ascii="Arial" w:hAnsi="Arial" w:cs="Arial"/>
          <w:sz w:val="24"/>
          <w:szCs w:val="24"/>
        </w:rPr>
        <w:t xml:space="preserve"> 2,5</w:t>
      </w:r>
      <w:r w:rsidRPr="00261AC9">
        <w:rPr>
          <w:rFonts w:ascii="Arial" w:hAnsi="Arial" w:cs="Arial"/>
          <w:sz w:val="24"/>
          <w:szCs w:val="24"/>
        </w:rPr>
        <w:t xml:space="preserve"> m v. sl.</w:t>
      </w:r>
    </w:p>
    <w:p w14:paraId="098047B8" w14:textId="77777777" w:rsidR="00FA6E00" w:rsidRDefault="00FA6E00" w:rsidP="00947D7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94C0B07" w14:textId="77777777" w:rsidR="00947D7F" w:rsidRPr="0003646B" w:rsidRDefault="00947D7F" w:rsidP="00947D7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3.3.2. Chlazení</w:t>
      </w:r>
    </w:p>
    <w:p w14:paraId="154FD354" w14:textId="77777777" w:rsidR="00261AC9" w:rsidRPr="00261AC9" w:rsidRDefault="0082549C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</w:t>
      </w:r>
      <w:r w:rsidR="00261AC9" w:rsidRPr="00261AC9">
        <w:rPr>
          <w:rFonts w:ascii="Arial" w:hAnsi="Arial" w:cs="Arial"/>
          <w:sz w:val="24"/>
          <w:szCs w:val="24"/>
        </w:rPr>
        <w:t>ěhové čerpadlo směsi chladící vody s</w:t>
      </w:r>
      <w:r w:rsidR="00947D7F">
        <w:rPr>
          <w:rFonts w:ascii="Arial" w:hAnsi="Arial" w:cs="Arial"/>
          <w:sz w:val="24"/>
          <w:szCs w:val="24"/>
        </w:rPr>
        <w:t> </w:t>
      </w:r>
      <w:r w:rsidR="00FA6E00" w:rsidRPr="00261AC9">
        <w:rPr>
          <w:rFonts w:ascii="Arial" w:hAnsi="Arial" w:cs="Arial"/>
          <w:sz w:val="24"/>
          <w:szCs w:val="24"/>
        </w:rPr>
        <w:t>e</w:t>
      </w:r>
      <w:r w:rsidR="00FA6E00">
        <w:rPr>
          <w:rFonts w:ascii="Arial" w:hAnsi="Arial" w:cs="Arial"/>
          <w:sz w:val="24"/>
          <w:szCs w:val="24"/>
        </w:rPr>
        <w:t>tyle</w:t>
      </w:r>
      <w:r w:rsidR="00FA6E00" w:rsidRPr="00261AC9">
        <w:rPr>
          <w:rFonts w:ascii="Arial" w:hAnsi="Arial" w:cs="Arial"/>
          <w:sz w:val="24"/>
          <w:szCs w:val="24"/>
        </w:rPr>
        <w:t>nglykolem</w:t>
      </w:r>
      <w:r w:rsidR="00FA6E00">
        <w:rPr>
          <w:rFonts w:ascii="Arial" w:hAnsi="Arial" w:cs="Arial"/>
          <w:sz w:val="24"/>
          <w:szCs w:val="24"/>
        </w:rPr>
        <w:t>,</w:t>
      </w:r>
      <w:r w:rsidR="00261AC9" w:rsidRPr="00261AC9">
        <w:rPr>
          <w:rFonts w:ascii="Arial" w:hAnsi="Arial" w:cs="Arial"/>
          <w:sz w:val="24"/>
          <w:szCs w:val="24"/>
        </w:rPr>
        <w:t xml:space="preserve"> které zajišťuje oběh </w:t>
      </w:r>
      <w:r w:rsidR="00947D7F">
        <w:rPr>
          <w:rFonts w:ascii="Arial" w:hAnsi="Arial" w:cs="Arial"/>
          <w:sz w:val="24"/>
          <w:szCs w:val="24"/>
        </w:rPr>
        <w:t xml:space="preserve">chladící </w:t>
      </w:r>
      <w:r w:rsidR="00261AC9" w:rsidRPr="00261AC9">
        <w:rPr>
          <w:rFonts w:ascii="Arial" w:hAnsi="Arial" w:cs="Arial"/>
          <w:sz w:val="24"/>
          <w:szCs w:val="24"/>
        </w:rPr>
        <w:t xml:space="preserve">směsi mezi </w:t>
      </w:r>
      <w:r w:rsidR="00947D7F">
        <w:rPr>
          <w:rFonts w:ascii="Arial" w:hAnsi="Arial" w:cs="Arial"/>
          <w:sz w:val="24"/>
          <w:szCs w:val="24"/>
        </w:rPr>
        <w:t>chladící j</w:t>
      </w:r>
      <w:r w:rsidR="00261AC9" w:rsidRPr="00261AC9">
        <w:rPr>
          <w:rFonts w:ascii="Arial" w:hAnsi="Arial" w:cs="Arial"/>
          <w:sz w:val="24"/>
          <w:szCs w:val="24"/>
        </w:rPr>
        <w:t xml:space="preserve">ednotkou </w:t>
      </w:r>
      <w:r w:rsidR="00947D7F">
        <w:rPr>
          <w:rFonts w:ascii="Arial" w:hAnsi="Arial" w:cs="Arial"/>
          <w:sz w:val="24"/>
          <w:szCs w:val="24"/>
        </w:rPr>
        <w:t>LD 0200 R</w:t>
      </w:r>
      <w:r w:rsidR="00261AC9" w:rsidRPr="00261AC9">
        <w:rPr>
          <w:rFonts w:ascii="Arial" w:hAnsi="Arial" w:cs="Arial"/>
          <w:sz w:val="24"/>
          <w:szCs w:val="24"/>
        </w:rPr>
        <w:t xml:space="preserve"> a </w:t>
      </w:r>
      <w:r w:rsidR="00947D7F">
        <w:rPr>
          <w:rFonts w:ascii="Arial" w:hAnsi="Arial" w:cs="Arial"/>
          <w:sz w:val="24"/>
          <w:szCs w:val="24"/>
        </w:rPr>
        <w:t>chladícím dílem navržené VZT jednotky</w:t>
      </w:r>
      <w:r w:rsidR="00261AC9" w:rsidRPr="00261AC9">
        <w:rPr>
          <w:rFonts w:ascii="Arial" w:hAnsi="Arial" w:cs="Arial"/>
          <w:sz w:val="24"/>
          <w:szCs w:val="24"/>
        </w:rPr>
        <w:t>, je umístěno v</w:t>
      </w:r>
      <w:r w:rsidR="00947D7F">
        <w:rPr>
          <w:rFonts w:ascii="Arial" w:hAnsi="Arial" w:cs="Arial"/>
          <w:sz w:val="24"/>
          <w:szCs w:val="24"/>
        </w:rPr>
        <w:t> hydraulickém modulu jednotky</w:t>
      </w:r>
      <w:r w:rsidR="00261AC9" w:rsidRPr="00261AC9">
        <w:rPr>
          <w:rFonts w:ascii="Arial" w:hAnsi="Arial" w:cs="Arial"/>
          <w:sz w:val="24"/>
          <w:szCs w:val="24"/>
        </w:rPr>
        <w:t xml:space="preserve"> chlazení </w:t>
      </w:r>
      <w:r w:rsidR="00947D7F">
        <w:rPr>
          <w:rFonts w:ascii="Arial" w:hAnsi="Arial" w:cs="Arial"/>
          <w:sz w:val="24"/>
          <w:szCs w:val="24"/>
        </w:rPr>
        <w:t xml:space="preserve">LD 0200 R </w:t>
      </w:r>
      <w:r w:rsidR="00261AC9" w:rsidRPr="00261AC9">
        <w:rPr>
          <w:rFonts w:ascii="Arial" w:hAnsi="Arial" w:cs="Arial"/>
          <w:sz w:val="24"/>
          <w:szCs w:val="24"/>
        </w:rPr>
        <w:t>a je o následujících parametrech:</w:t>
      </w:r>
    </w:p>
    <w:p w14:paraId="326AF171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 xml:space="preserve">dopravované množství                                                                                    </w:t>
      </w:r>
      <w:r w:rsidR="00947D7F">
        <w:rPr>
          <w:rFonts w:ascii="Arial" w:hAnsi="Arial" w:cs="Arial"/>
          <w:sz w:val="24"/>
          <w:szCs w:val="24"/>
        </w:rPr>
        <w:t>8,67</w:t>
      </w:r>
      <w:r w:rsidRPr="00261AC9">
        <w:rPr>
          <w:rFonts w:ascii="Arial" w:hAnsi="Arial" w:cs="Arial"/>
          <w:sz w:val="24"/>
          <w:szCs w:val="24"/>
        </w:rPr>
        <w:t xml:space="preserve"> m</w:t>
      </w:r>
      <w:r w:rsidRPr="00261AC9">
        <w:rPr>
          <w:rFonts w:ascii="Arial" w:hAnsi="Arial" w:cs="Arial"/>
          <w:sz w:val="24"/>
          <w:szCs w:val="24"/>
          <w:vertAlign w:val="superscript"/>
        </w:rPr>
        <w:t>3</w:t>
      </w:r>
      <w:r w:rsidRPr="00261AC9">
        <w:rPr>
          <w:rFonts w:ascii="Arial" w:hAnsi="Arial" w:cs="Arial"/>
          <w:sz w:val="24"/>
          <w:szCs w:val="24"/>
        </w:rPr>
        <w:t>/h</w:t>
      </w:r>
    </w:p>
    <w:p w14:paraId="4BBD512B" w14:textId="77777777" w:rsidR="00261AC9" w:rsidRPr="00261AC9" w:rsidRDefault="00261AC9" w:rsidP="00261A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C9">
        <w:rPr>
          <w:rFonts w:ascii="Arial" w:hAnsi="Arial" w:cs="Arial"/>
          <w:sz w:val="24"/>
          <w:szCs w:val="24"/>
        </w:rPr>
        <w:t>dopravní výška                                                                                               1</w:t>
      </w:r>
      <w:r w:rsidR="00947D7F">
        <w:rPr>
          <w:rFonts w:ascii="Arial" w:hAnsi="Arial" w:cs="Arial"/>
          <w:sz w:val="24"/>
          <w:szCs w:val="24"/>
        </w:rPr>
        <w:t>4,1</w:t>
      </w:r>
      <w:r w:rsidRPr="00261AC9">
        <w:rPr>
          <w:rFonts w:ascii="Arial" w:hAnsi="Arial" w:cs="Arial"/>
          <w:sz w:val="24"/>
          <w:szCs w:val="24"/>
        </w:rPr>
        <w:t xml:space="preserve"> m v. sl.</w:t>
      </w:r>
    </w:p>
    <w:p w14:paraId="38DFC5A6" w14:textId="77777777" w:rsidR="00947D7F" w:rsidRDefault="00947D7F" w:rsidP="00FD56D6">
      <w:pPr>
        <w:widowControl w:val="0"/>
        <w:spacing w:line="360" w:lineRule="auto"/>
        <w:ind w:right="-1"/>
        <w:jc w:val="both"/>
        <w:rPr>
          <w:rFonts w:ascii="Arial" w:hAnsi="Arial" w:cs="Arial"/>
          <w:b/>
          <w:bCs/>
          <w:sz w:val="24"/>
          <w:szCs w:val="24"/>
        </w:rPr>
      </w:pPr>
    </w:p>
    <w:p w14:paraId="7BAE41C6" w14:textId="77777777" w:rsidR="00FD56D6" w:rsidRPr="00FD56D6" w:rsidRDefault="00FD56D6" w:rsidP="00FD56D6">
      <w:pPr>
        <w:widowControl w:val="0"/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FD56D6">
        <w:rPr>
          <w:rFonts w:ascii="Arial" w:hAnsi="Arial" w:cs="Arial"/>
          <w:b/>
          <w:bCs/>
          <w:sz w:val="24"/>
          <w:szCs w:val="24"/>
        </w:rPr>
        <w:t>3.</w:t>
      </w:r>
      <w:r w:rsidR="00577F73">
        <w:rPr>
          <w:rFonts w:ascii="Arial" w:hAnsi="Arial" w:cs="Arial"/>
          <w:b/>
          <w:bCs/>
          <w:sz w:val="24"/>
          <w:szCs w:val="24"/>
        </w:rPr>
        <w:t>4</w:t>
      </w:r>
      <w:r w:rsidRPr="00FD56D6">
        <w:rPr>
          <w:rFonts w:ascii="Arial" w:hAnsi="Arial" w:cs="Arial"/>
          <w:b/>
          <w:bCs/>
          <w:sz w:val="24"/>
          <w:szCs w:val="24"/>
        </w:rPr>
        <w:t>. Regulační ventily</w:t>
      </w:r>
    </w:p>
    <w:p w14:paraId="671E4C47" w14:textId="77777777" w:rsidR="00947D7F" w:rsidRPr="00C72A31" w:rsidRDefault="00C72A31" w:rsidP="00FD56D6">
      <w:pPr>
        <w:widowControl w:val="0"/>
        <w:spacing w:line="360" w:lineRule="auto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</w:t>
      </w:r>
      <w:r w:rsidR="00AF01F7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.1. Teplo</w:t>
      </w:r>
    </w:p>
    <w:p w14:paraId="106129AB" w14:textId="77777777" w:rsidR="00FD56D6" w:rsidRPr="00FD56D6" w:rsidRDefault="00FD56D6" w:rsidP="00FD56D6">
      <w:pPr>
        <w:widowControl w:val="0"/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FD56D6">
        <w:rPr>
          <w:rFonts w:ascii="Arial" w:hAnsi="Arial" w:cs="Arial"/>
          <w:sz w:val="24"/>
          <w:szCs w:val="24"/>
        </w:rPr>
        <w:t>Bud</w:t>
      </w:r>
      <w:r w:rsidR="00AF01F7">
        <w:rPr>
          <w:rFonts w:ascii="Arial" w:hAnsi="Arial" w:cs="Arial"/>
          <w:sz w:val="24"/>
          <w:szCs w:val="24"/>
        </w:rPr>
        <w:t>e</w:t>
      </w:r>
      <w:r w:rsidRPr="00FD56D6">
        <w:rPr>
          <w:rFonts w:ascii="Arial" w:hAnsi="Arial" w:cs="Arial"/>
          <w:sz w:val="24"/>
          <w:szCs w:val="24"/>
        </w:rPr>
        <w:t xml:space="preserve"> instalován </w:t>
      </w:r>
      <w:r w:rsidR="00AF01F7">
        <w:rPr>
          <w:rFonts w:ascii="Arial" w:hAnsi="Arial" w:cs="Arial"/>
          <w:sz w:val="24"/>
          <w:szCs w:val="24"/>
        </w:rPr>
        <w:t>třícestný regulační ventil s elektrickým pohonem V 5013 1071, DN 15</w:t>
      </w:r>
      <w:r>
        <w:rPr>
          <w:rFonts w:ascii="Arial" w:hAnsi="Arial" w:cs="Arial"/>
          <w:sz w:val="24"/>
          <w:szCs w:val="24"/>
        </w:rPr>
        <w:t>,</w:t>
      </w:r>
      <w:r w:rsidRPr="00FD56D6">
        <w:rPr>
          <w:rFonts w:ascii="Arial" w:hAnsi="Arial" w:cs="Arial"/>
          <w:sz w:val="24"/>
          <w:szCs w:val="24"/>
        </w:rPr>
        <w:t xml:space="preserve"> </w:t>
      </w:r>
      <w:r w:rsidR="00AF01F7">
        <w:rPr>
          <w:rFonts w:ascii="Arial" w:hAnsi="Arial" w:cs="Arial"/>
          <w:sz w:val="24"/>
          <w:szCs w:val="24"/>
        </w:rPr>
        <w:t xml:space="preserve">PN 16, </w:t>
      </w:r>
      <w:proofErr w:type="spellStart"/>
      <w:r w:rsidR="00AF01F7">
        <w:rPr>
          <w:rFonts w:ascii="Arial" w:hAnsi="Arial" w:cs="Arial"/>
          <w:sz w:val="24"/>
          <w:szCs w:val="24"/>
        </w:rPr>
        <w:t>Kvs</w:t>
      </w:r>
      <w:proofErr w:type="spellEnd"/>
      <w:r w:rsidR="00AF01F7">
        <w:rPr>
          <w:rFonts w:ascii="Arial" w:hAnsi="Arial" w:cs="Arial"/>
          <w:sz w:val="24"/>
          <w:szCs w:val="24"/>
        </w:rPr>
        <w:t xml:space="preserve">=4, </w:t>
      </w:r>
      <w:r w:rsidRPr="00FD56D6">
        <w:rPr>
          <w:rFonts w:ascii="Arial" w:hAnsi="Arial" w:cs="Arial"/>
          <w:sz w:val="24"/>
          <w:szCs w:val="24"/>
        </w:rPr>
        <w:t>kter</w:t>
      </w:r>
      <w:r w:rsidR="00AF01F7">
        <w:rPr>
          <w:rFonts w:ascii="Arial" w:hAnsi="Arial" w:cs="Arial"/>
          <w:sz w:val="24"/>
          <w:szCs w:val="24"/>
        </w:rPr>
        <w:t>ý</w:t>
      </w:r>
      <w:r w:rsidRPr="00FD56D6">
        <w:rPr>
          <w:rFonts w:ascii="Arial" w:hAnsi="Arial" w:cs="Arial"/>
          <w:sz w:val="24"/>
          <w:szCs w:val="24"/>
        </w:rPr>
        <w:t xml:space="preserve"> bud</w:t>
      </w:r>
      <w:r w:rsidR="00AF01F7">
        <w:rPr>
          <w:rFonts w:ascii="Arial" w:hAnsi="Arial" w:cs="Arial"/>
          <w:sz w:val="24"/>
          <w:szCs w:val="24"/>
        </w:rPr>
        <w:t>e</w:t>
      </w:r>
      <w:r w:rsidRPr="00FD56D6">
        <w:rPr>
          <w:rFonts w:ascii="Arial" w:hAnsi="Arial" w:cs="Arial"/>
          <w:sz w:val="24"/>
          <w:szCs w:val="24"/>
        </w:rPr>
        <w:t xml:space="preserve"> </w:t>
      </w:r>
      <w:r w:rsidR="00AF01F7">
        <w:rPr>
          <w:rFonts w:ascii="Arial" w:hAnsi="Arial" w:cs="Arial"/>
          <w:sz w:val="24"/>
          <w:szCs w:val="24"/>
        </w:rPr>
        <w:t>regulovat průtok topné vody podle požadované teploty VZT jednotky.</w:t>
      </w:r>
    </w:p>
    <w:p w14:paraId="7A8851D8" w14:textId="77777777" w:rsidR="00FA6E00" w:rsidRDefault="00FA6E00" w:rsidP="00FA6E00">
      <w:pPr>
        <w:widowControl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AB8CBAB" w14:textId="77777777" w:rsidR="00AF01F7" w:rsidRPr="00C72A31" w:rsidRDefault="00AF01F7" w:rsidP="00AF01F7">
      <w:pPr>
        <w:widowControl w:val="0"/>
        <w:spacing w:line="360" w:lineRule="auto"/>
        <w:ind w:right="-1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3.4.2. Chlazení</w:t>
      </w:r>
    </w:p>
    <w:p w14:paraId="7E6A573A" w14:textId="77777777" w:rsidR="00AF01F7" w:rsidRPr="00FD56D6" w:rsidRDefault="00AF01F7" w:rsidP="00AF01F7">
      <w:pPr>
        <w:widowControl w:val="0"/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FD56D6">
        <w:rPr>
          <w:rFonts w:ascii="Arial" w:hAnsi="Arial" w:cs="Arial"/>
          <w:sz w:val="24"/>
          <w:szCs w:val="24"/>
        </w:rPr>
        <w:t>Bud</w:t>
      </w:r>
      <w:r>
        <w:rPr>
          <w:rFonts w:ascii="Arial" w:hAnsi="Arial" w:cs="Arial"/>
          <w:sz w:val="24"/>
          <w:szCs w:val="24"/>
        </w:rPr>
        <w:t>e</w:t>
      </w:r>
      <w:r w:rsidRPr="00FD56D6">
        <w:rPr>
          <w:rFonts w:ascii="Arial" w:hAnsi="Arial" w:cs="Arial"/>
          <w:sz w:val="24"/>
          <w:szCs w:val="24"/>
        </w:rPr>
        <w:t xml:space="preserve"> instalován </w:t>
      </w:r>
      <w:r>
        <w:rPr>
          <w:rFonts w:ascii="Arial" w:hAnsi="Arial" w:cs="Arial"/>
          <w:sz w:val="24"/>
          <w:szCs w:val="24"/>
        </w:rPr>
        <w:t>třícestný regulační ventil s elektrickým pohonem V 5013 10</w:t>
      </w:r>
      <w:r w:rsidR="000A18DF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1, DN </w:t>
      </w:r>
      <w:r w:rsidR="000A18DF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>,</w:t>
      </w:r>
      <w:r w:rsidRPr="00FD56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PN 16, </w:t>
      </w:r>
      <w:proofErr w:type="spellStart"/>
      <w:r>
        <w:rPr>
          <w:rFonts w:ascii="Arial" w:hAnsi="Arial" w:cs="Arial"/>
          <w:sz w:val="24"/>
          <w:szCs w:val="24"/>
        </w:rPr>
        <w:t>Kvs</w:t>
      </w:r>
      <w:proofErr w:type="spellEnd"/>
      <w:r>
        <w:rPr>
          <w:rFonts w:ascii="Arial" w:hAnsi="Arial" w:cs="Arial"/>
          <w:sz w:val="24"/>
          <w:szCs w:val="24"/>
        </w:rPr>
        <w:t>=</w:t>
      </w:r>
      <w:r w:rsidR="000A18DF">
        <w:rPr>
          <w:rFonts w:ascii="Arial" w:hAnsi="Arial" w:cs="Arial"/>
          <w:sz w:val="24"/>
          <w:szCs w:val="24"/>
        </w:rPr>
        <w:t>25,</w:t>
      </w:r>
      <w:r>
        <w:rPr>
          <w:rFonts w:ascii="Arial" w:hAnsi="Arial" w:cs="Arial"/>
          <w:sz w:val="24"/>
          <w:szCs w:val="24"/>
        </w:rPr>
        <w:t xml:space="preserve"> </w:t>
      </w:r>
      <w:r w:rsidRPr="00FD56D6">
        <w:rPr>
          <w:rFonts w:ascii="Arial" w:hAnsi="Arial" w:cs="Arial"/>
          <w:sz w:val="24"/>
          <w:szCs w:val="24"/>
        </w:rPr>
        <w:t>kter</w:t>
      </w:r>
      <w:r>
        <w:rPr>
          <w:rFonts w:ascii="Arial" w:hAnsi="Arial" w:cs="Arial"/>
          <w:sz w:val="24"/>
          <w:szCs w:val="24"/>
        </w:rPr>
        <w:t>ý</w:t>
      </w:r>
      <w:r w:rsidRPr="00FD56D6">
        <w:rPr>
          <w:rFonts w:ascii="Arial" w:hAnsi="Arial" w:cs="Arial"/>
          <w:sz w:val="24"/>
          <w:szCs w:val="24"/>
        </w:rPr>
        <w:t xml:space="preserve"> bud</w:t>
      </w:r>
      <w:r>
        <w:rPr>
          <w:rFonts w:ascii="Arial" w:hAnsi="Arial" w:cs="Arial"/>
          <w:sz w:val="24"/>
          <w:szCs w:val="24"/>
        </w:rPr>
        <w:t>e</w:t>
      </w:r>
      <w:r w:rsidRPr="00FD56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regulovat průtok </w:t>
      </w:r>
      <w:r w:rsidR="000A18DF">
        <w:rPr>
          <w:rFonts w:ascii="Arial" w:hAnsi="Arial" w:cs="Arial"/>
          <w:sz w:val="24"/>
          <w:szCs w:val="24"/>
        </w:rPr>
        <w:t>chladící směsi</w:t>
      </w:r>
      <w:r>
        <w:rPr>
          <w:rFonts w:ascii="Arial" w:hAnsi="Arial" w:cs="Arial"/>
          <w:sz w:val="24"/>
          <w:szCs w:val="24"/>
        </w:rPr>
        <w:t xml:space="preserve"> vody podle požadované teploty VZT jednotky.</w:t>
      </w:r>
    </w:p>
    <w:p w14:paraId="50A152CA" w14:textId="77777777" w:rsidR="000B77F3" w:rsidRDefault="000B77F3" w:rsidP="008F657E">
      <w:pPr>
        <w:rPr>
          <w:rFonts w:ascii="Arial" w:hAnsi="Arial" w:cs="Arial"/>
          <w:sz w:val="24"/>
          <w:szCs w:val="24"/>
        </w:rPr>
      </w:pPr>
    </w:p>
    <w:p w14:paraId="57F20000" w14:textId="77777777" w:rsidR="000B77F3" w:rsidRDefault="000B77F3" w:rsidP="008F657E">
      <w:pPr>
        <w:rPr>
          <w:rFonts w:ascii="Arial" w:hAnsi="Arial" w:cs="Arial"/>
          <w:sz w:val="24"/>
          <w:szCs w:val="24"/>
        </w:rPr>
      </w:pPr>
    </w:p>
    <w:p w14:paraId="79F6DA10" w14:textId="77777777" w:rsidR="000B77F3" w:rsidRPr="000B77F3" w:rsidRDefault="000B77F3" w:rsidP="000B77F3">
      <w:pPr>
        <w:widowControl w:val="0"/>
        <w:spacing w:line="360" w:lineRule="auto"/>
        <w:ind w:right="-1"/>
        <w:jc w:val="both"/>
        <w:rPr>
          <w:rFonts w:ascii="Arial" w:hAnsi="Arial" w:cs="Arial"/>
          <w:b/>
          <w:bCs/>
          <w:sz w:val="28"/>
          <w:szCs w:val="28"/>
        </w:rPr>
      </w:pPr>
      <w:r w:rsidRPr="000B77F3">
        <w:rPr>
          <w:rFonts w:ascii="Arial" w:hAnsi="Arial" w:cs="Arial"/>
          <w:b/>
          <w:bCs/>
          <w:sz w:val="28"/>
          <w:szCs w:val="28"/>
        </w:rPr>
        <w:lastRenderedPageBreak/>
        <w:t>4. POPIS TECHNICKÉHO ŘEŠENÍ,</w:t>
      </w:r>
      <w:r w:rsidR="00A42E55">
        <w:rPr>
          <w:rFonts w:ascii="Arial" w:hAnsi="Arial" w:cs="Arial"/>
          <w:b/>
          <w:bCs/>
          <w:sz w:val="28"/>
          <w:szCs w:val="28"/>
        </w:rPr>
        <w:t xml:space="preserve"> </w:t>
      </w:r>
      <w:r w:rsidRPr="000B77F3">
        <w:rPr>
          <w:rFonts w:ascii="Arial" w:hAnsi="Arial" w:cs="Arial"/>
          <w:b/>
          <w:bCs/>
          <w:sz w:val="28"/>
          <w:szCs w:val="28"/>
        </w:rPr>
        <w:t>NÁTĚRY,</w:t>
      </w:r>
      <w:r w:rsidR="00A42E55">
        <w:rPr>
          <w:rFonts w:ascii="Arial" w:hAnsi="Arial" w:cs="Arial"/>
          <w:b/>
          <w:bCs/>
          <w:sz w:val="28"/>
          <w:szCs w:val="28"/>
        </w:rPr>
        <w:t xml:space="preserve"> </w:t>
      </w:r>
      <w:r w:rsidRPr="000B77F3">
        <w:rPr>
          <w:rFonts w:ascii="Arial" w:hAnsi="Arial" w:cs="Arial"/>
          <w:b/>
          <w:bCs/>
          <w:sz w:val="28"/>
          <w:szCs w:val="28"/>
        </w:rPr>
        <w:t>IZOLACE,</w:t>
      </w:r>
      <w:r w:rsidR="00A42E55">
        <w:rPr>
          <w:rFonts w:ascii="Arial" w:hAnsi="Arial" w:cs="Arial"/>
          <w:b/>
          <w:bCs/>
          <w:sz w:val="28"/>
          <w:szCs w:val="28"/>
        </w:rPr>
        <w:t xml:space="preserve"> </w:t>
      </w:r>
      <w:r w:rsidRPr="000B77F3">
        <w:rPr>
          <w:rFonts w:ascii="Arial" w:hAnsi="Arial" w:cs="Arial"/>
          <w:b/>
          <w:bCs/>
          <w:sz w:val="28"/>
          <w:szCs w:val="28"/>
        </w:rPr>
        <w:t>ZKOUŠENÍ</w:t>
      </w:r>
    </w:p>
    <w:p w14:paraId="0E187E65" w14:textId="77777777" w:rsidR="000B77F3" w:rsidRPr="000B77F3" w:rsidRDefault="000B77F3" w:rsidP="000B77F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B77F3">
        <w:rPr>
          <w:rFonts w:ascii="Arial" w:hAnsi="Arial" w:cs="Arial"/>
          <w:b/>
          <w:sz w:val="24"/>
          <w:szCs w:val="24"/>
        </w:rPr>
        <w:t>Demontáže</w:t>
      </w:r>
    </w:p>
    <w:p w14:paraId="5CB58F6E" w14:textId="77777777" w:rsidR="003854E7" w:rsidRDefault="000B77F3" w:rsidP="00433C8D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</w:rPr>
        <w:t xml:space="preserve">Zpracovaná projektová dokumentace řeší </w:t>
      </w:r>
      <w:r w:rsidR="003854E7" w:rsidRPr="001C5210">
        <w:rPr>
          <w:rFonts w:cs="Arial"/>
        </w:rPr>
        <w:t>proveden</w:t>
      </w:r>
      <w:r w:rsidR="003854E7">
        <w:rPr>
          <w:rFonts w:cs="Arial"/>
        </w:rPr>
        <w:t>í</w:t>
      </w:r>
      <w:r w:rsidR="003854E7" w:rsidRPr="001C5210">
        <w:rPr>
          <w:rFonts w:cs="Arial"/>
        </w:rPr>
        <w:t xml:space="preserve"> demontáž</w:t>
      </w:r>
      <w:r w:rsidR="003854E7">
        <w:rPr>
          <w:rFonts w:cs="Arial"/>
        </w:rPr>
        <w:t>e</w:t>
      </w:r>
      <w:r w:rsidR="003854E7" w:rsidRPr="001C5210">
        <w:rPr>
          <w:rFonts w:cs="Arial"/>
        </w:rPr>
        <w:t xml:space="preserve"> dvou stávajících </w:t>
      </w:r>
      <w:r w:rsidR="005B1221">
        <w:rPr>
          <w:rFonts w:cs="Arial"/>
        </w:rPr>
        <w:t xml:space="preserve">potrubních uzlů, to je potrubního uzlu připojení ohřívacího dílu na topnou vodu a potrubního uzlu </w:t>
      </w:r>
      <w:r w:rsidR="003854E7">
        <w:rPr>
          <w:rFonts w:cs="Arial"/>
        </w:rPr>
        <w:t>chladícíh</w:t>
      </w:r>
      <w:r w:rsidR="005B1221">
        <w:rPr>
          <w:rFonts w:cs="Arial"/>
        </w:rPr>
        <w:t>o</w:t>
      </w:r>
      <w:r w:rsidR="003854E7">
        <w:rPr>
          <w:rFonts w:cs="Arial"/>
        </w:rPr>
        <w:t xml:space="preserve"> </w:t>
      </w:r>
      <w:r w:rsidR="005B1221">
        <w:rPr>
          <w:rFonts w:cs="Arial"/>
        </w:rPr>
        <w:t xml:space="preserve">dílu </w:t>
      </w:r>
      <w:r w:rsidR="003854E7">
        <w:rPr>
          <w:rFonts w:cs="Arial"/>
        </w:rPr>
        <w:t xml:space="preserve">se </w:t>
      </w:r>
      <w:r w:rsidR="005B1221">
        <w:rPr>
          <w:rFonts w:cs="Arial"/>
        </w:rPr>
        <w:t>zaslepením stávající přípojky. Budou demontovány</w:t>
      </w:r>
      <w:r w:rsidR="003854E7" w:rsidRPr="001C5210">
        <w:rPr>
          <w:rFonts w:cs="Arial"/>
        </w:rPr>
        <w:t xml:space="preserve"> </w:t>
      </w:r>
      <w:r w:rsidR="005B1221">
        <w:rPr>
          <w:rFonts w:cs="Arial"/>
        </w:rPr>
        <w:t xml:space="preserve">potrubní </w:t>
      </w:r>
      <w:r w:rsidR="003854E7" w:rsidRPr="001C5210">
        <w:rPr>
          <w:rFonts w:cs="Arial"/>
        </w:rPr>
        <w:t>rozvody</w:t>
      </w:r>
      <w:r w:rsidR="003854E7">
        <w:rPr>
          <w:rFonts w:cs="Arial"/>
        </w:rPr>
        <w:t xml:space="preserve"> </w:t>
      </w:r>
      <w:r w:rsidR="005B1221">
        <w:rPr>
          <w:rFonts w:cs="Arial"/>
        </w:rPr>
        <w:t>výše uvedených přípojek</w:t>
      </w:r>
      <w:r w:rsidR="003854E7">
        <w:rPr>
          <w:rFonts w:cs="Arial"/>
        </w:rPr>
        <w:t xml:space="preserve"> včetně armatur, čerpadl</w:t>
      </w:r>
      <w:r w:rsidR="005B1221">
        <w:rPr>
          <w:rFonts w:cs="Arial"/>
        </w:rPr>
        <w:t>a a izolací.</w:t>
      </w:r>
      <w:r w:rsidR="003854E7">
        <w:rPr>
          <w:rFonts w:cs="Arial"/>
        </w:rPr>
        <w:t xml:space="preserve"> </w:t>
      </w:r>
    </w:p>
    <w:p w14:paraId="3C4C4547" w14:textId="77777777" w:rsidR="005818AC" w:rsidRDefault="005818AC" w:rsidP="003854E7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</w:rPr>
        <w:t>Provedení je zřejmé z výkresu Schéma D.1.4.2.4.</w:t>
      </w:r>
    </w:p>
    <w:p w14:paraId="550A9839" w14:textId="77777777" w:rsidR="006D7AF0" w:rsidRDefault="006D7AF0" w:rsidP="003854E7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  <w:b/>
          <w:bCs/>
        </w:rPr>
        <w:t>Navržené řešení</w:t>
      </w:r>
    </w:p>
    <w:p w14:paraId="127E9DF9" w14:textId="77777777" w:rsidR="005818AC" w:rsidRDefault="00761445" w:rsidP="00433C8D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</w:rPr>
        <w:t xml:space="preserve">- </w:t>
      </w:r>
      <w:r w:rsidR="005818AC">
        <w:rPr>
          <w:rFonts w:cs="Arial"/>
        </w:rPr>
        <w:t>Teplo</w:t>
      </w:r>
    </w:p>
    <w:p w14:paraId="1E7F1614" w14:textId="77777777" w:rsidR="00433C8D" w:rsidRDefault="00433C8D" w:rsidP="00433C8D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</w:rPr>
        <w:t xml:space="preserve">Po </w:t>
      </w:r>
      <w:r w:rsidR="005B1221">
        <w:rPr>
          <w:rFonts w:cs="Arial"/>
        </w:rPr>
        <w:t xml:space="preserve">instalace navržené vzduchotechnické jednotky </w:t>
      </w:r>
      <w:r w:rsidR="00F24823">
        <w:rPr>
          <w:rFonts w:cs="Arial"/>
        </w:rPr>
        <w:t>bude proveden regulační uzel a napojení ohřívacího dílu</w:t>
      </w:r>
      <w:r w:rsidR="009E1A3E">
        <w:rPr>
          <w:rFonts w:cs="Arial"/>
        </w:rPr>
        <w:t xml:space="preserve"> vzduchotechnické jednotky</w:t>
      </w:r>
      <w:r w:rsidR="00F24823">
        <w:rPr>
          <w:rFonts w:cs="Arial"/>
        </w:rPr>
        <w:t xml:space="preserve">. </w:t>
      </w:r>
      <w:r w:rsidR="009E1A3E">
        <w:rPr>
          <w:rFonts w:cs="Arial"/>
        </w:rPr>
        <w:t>Regulační uzel</w:t>
      </w:r>
      <w:r w:rsidR="00F24823">
        <w:rPr>
          <w:rFonts w:cs="Arial"/>
        </w:rPr>
        <w:t xml:space="preserve"> bude </w:t>
      </w:r>
      <w:r w:rsidR="002749E9">
        <w:rPr>
          <w:rFonts w:cs="Arial"/>
        </w:rPr>
        <w:t xml:space="preserve">proveden potrubím 2xDN 20 a </w:t>
      </w:r>
      <w:r w:rsidR="009E1A3E">
        <w:rPr>
          <w:rFonts w:cs="Arial"/>
        </w:rPr>
        <w:t>připojen ze stávajícího potrubí topné vody</w:t>
      </w:r>
      <w:r w:rsidR="002749E9">
        <w:rPr>
          <w:rFonts w:cs="Arial"/>
        </w:rPr>
        <w:t xml:space="preserve"> </w:t>
      </w:r>
      <w:r w:rsidR="009E1A3E">
        <w:rPr>
          <w:rFonts w:cs="Arial"/>
        </w:rPr>
        <w:t>a bude t</w:t>
      </w:r>
      <w:r w:rsidR="00F24823">
        <w:rPr>
          <w:rFonts w:cs="Arial"/>
        </w:rPr>
        <w:t>vořen</w:t>
      </w:r>
      <w:r w:rsidR="009E1A3E">
        <w:rPr>
          <w:rFonts w:cs="Arial"/>
        </w:rPr>
        <w:t xml:space="preserve"> třícestným regulačním ventilem , čerpadlem a příslušnými armaturami, jak je zřejmé z</w:t>
      </w:r>
      <w:r w:rsidR="005818AC">
        <w:rPr>
          <w:rFonts w:cs="Arial"/>
        </w:rPr>
        <w:t xml:space="preserve"> výkresu Schéma  D.1.4.2.5. </w:t>
      </w:r>
    </w:p>
    <w:p w14:paraId="0C7EAEB9" w14:textId="77777777" w:rsidR="005818AC" w:rsidRDefault="00761445" w:rsidP="00433C8D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</w:rPr>
        <w:t>-</w:t>
      </w:r>
      <w:r w:rsidR="005818AC">
        <w:rPr>
          <w:rFonts w:cs="Arial"/>
        </w:rPr>
        <w:t>Chlazení</w:t>
      </w:r>
    </w:p>
    <w:p w14:paraId="73019E2F" w14:textId="77777777" w:rsidR="00804873" w:rsidRDefault="005818AC" w:rsidP="00804873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</w:rPr>
        <w:t>Pro navrženou VZT jednotku bude provedeno samostatné chlazení včetně zdroje</w:t>
      </w:r>
      <w:r w:rsidR="00BE2897">
        <w:rPr>
          <w:rFonts w:cs="Arial"/>
        </w:rPr>
        <w:t>. Jako zdroj bude instalována venkovní chladící jednotka LD 0200R</w:t>
      </w:r>
      <w:r w:rsidR="002749E9">
        <w:rPr>
          <w:rFonts w:cs="Arial"/>
        </w:rPr>
        <w:t xml:space="preserve"> o chladícím výkonu 38 kW (</w:t>
      </w:r>
      <w:proofErr w:type="spellStart"/>
      <w:r w:rsidR="002749E9">
        <w:rPr>
          <w:rFonts w:cs="Arial"/>
        </w:rPr>
        <w:t>p</w:t>
      </w:r>
      <w:r w:rsidR="00067DF8">
        <w:rPr>
          <w:rFonts w:cs="Arial"/>
        </w:rPr>
        <w:t>.</w:t>
      </w:r>
      <w:r w:rsidR="002749E9">
        <w:rPr>
          <w:rFonts w:cs="Arial"/>
        </w:rPr>
        <w:t>č</w:t>
      </w:r>
      <w:proofErr w:type="spellEnd"/>
      <w:r w:rsidR="002749E9">
        <w:rPr>
          <w:rFonts w:cs="Arial"/>
        </w:rPr>
        <w:t>. 1)</w:t>
      </w:r>
      <w:r w:rsidR="00BE2897">
        <w:rPr>
          <w:rFonts w:cs="Arial"/>
        </w:rPr>
        <w:t xml:space="preserve">, která bude umístěna na plošině na střeše objektu vedle strojovny. Chladící jednotka je vybavena hydraulickým modulem (vyrovnávací tlakový zásobník, zabezpečovací zařízení). </w:t>
      </w:r>
      <w:r w:rsidR="002749E9">
        <w:rPr>
          <w:rFonts w:cs="Arial"/>
        </w:rPr>
        <w:t>Od chladící jednotky bude připojeno přes pryžové kompenzátory potrubí chladící směsi (voda a etylenglykol 30%) 2x DN 50. Přívodní potrubí do jednotky bude opatřeno filtrem, obě potrubí uz</w:t>
      </w:r>
      <w:r w:rsidR="00067DF8">
        <w:rPr>
          <w:rFonts w:cs="Arial"/>
        </w:rPr>
        <w:t>avíracími kohouty</w:t>
      </w:r>
      <w:r w:rsidR="00804873" w:rsidRPr="00804873">
        <w:rPr>
          <w:rFonts w:cs="Arial"/>
        </w:rPr>
        <w:t xml:space="preserve"> </w:t>
      </w:r>
      <w:r w:rsidR="00804873">
        <w:rPr>
          <w:rFonts w:cs="Arial"/>
        </w:rPr>
        <w:t xml:space="preserve">jak je zřejmé z výkresu Schéma  D.1.4.2.5. </w:t>
      </w:r>
    </w:p>
    <w:p w14:paraId="201E6D02" w14:textId="77777777" w:rsidR="00864E7F" w:rsidRDefault="00433C8D" w:rsidP="00433C8D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</w:rPr>
      </w:pPr>
      <w:r>
        <w:rPr>
          <w:rFonts w:cs="Arial"/>
        </w:rPr>
        <w:t xml:space="preserve"> </w:t>
      </w:r>
      <w:r w:rsidR="00761445">
        <w:rPr>
          <w:rFonts w:cs="Arial"/>
        </w:rPr>
        <w:t>-Všeobecné údaje</w:t>
      </w:r>
    </w:p>
    <w:p w14:paraId="4A48A9FC" w14:textId="77777777" w:rsidR="00DE5C45" w:rsidRPr="00DE5C45" w:rsidRDefault="00D57386" w:rsidP="00DE5C45">
      <w:pPr>
        <w:widowControl w:val="0"/>
        <w:spacing w:line="360" w:lineRule="auto"/>
        <w:ind w:right="50"/>
        <w:jc w:val="both"/>
        <w:rPr>
          <w:rFonts w:ascii="Arial" w:hAnsi="Arial"/>
          <w:sz w:val="24"/>
          <w:szCs w:val="24"/>
        </w:rPr>
      </w:pPr>
      <w:r w:rsidRPr="00DE5C45">
        <w:rPr>
          <w:rFonts w:cs="Arial"/>
          <w:sz w:val="24"/>
          <w:szCs w:val="24"/>
        </w:rPr>
        <w:t xml:space="preserve"> </w:t>
      </w:r>
      <w:r w:rsidR="00DE5C45" w:rsidRPr="00DE5C45">
        <w:rPr>
          <w:rFonts w:ascii="Arial" w:hAnsi="Arial" w:cs="Arial"/>
          <w:sz w:val="24"/>
          <w:szCs w:val="24"/>
        </w:rPr>
        <w:t xml:space="preserve">Veškeré potrubní rozvody </w:t>
      </w:r>
      <w:r w:rsidR="00761445">
        <w:rPr>
          <w:rFonts w:ascii="Arial" w:hAnsi="Arial" w:cs="Arial"/>
          <w:sz w:val="24"/>
          <w:szCs w:val="24"/>
        </w:rPr>
        <w:t xml:space="preserve">topné </w:t>
      </w:r>
      <w:r w:rsidR="00DE5C45" w:rsidRPr="00DE5C45">
        <w:rPr>
          <w:rFonts w:ascii="Arial" w:hAnsi="Arial" w:cs="Arial"/>
          <w:sz w:val="24"/>
          <w:szCs w:val="24"/>
        </w:rPr>
        <w:t>vody</w:t>
      </w:r>
      <w:r w:rsidR="00DE5C45">
        <w:rPr>
          <w:rFonts w:ascii="Arial" w:hAnsi="Arial" w:cs="Arial"/>
          <w:sz w:val="24"/>
          <w:szCs w:val="24"/>
        </w:rPr>
        <w:t xml:space="preserve"> a </w:t>
      </w:r>
      <w:r w:rsidR="00761445">
        <w:rPr>
          <w:rFonts w:ascii="Arial" w:hAnsi="Arial" w:cs="Arial"/>
          <w:sz w:val="24"/>
          <w:szCs w:val="24"/>
        </w:rPr>
        <w:t xml:space="preserve">chladící </w:t>
      </w:r>
      <w:r w:rsidR="00DE5C45">
        <w:rPr>
          <w:rFonts w:ascii="Arial" w:hAnsi="Arial" w:cs="Arial"/>
          <w:sz w:val="24"/>
          <w:szCs w:val="24"/>
        </w:rPr>
        <w:t xml:space="preserve">směsi </w:t>
      </w:r>
      <w:r w:rsidR="00761445">
        <w:rPr>
          <w:rFonts w:ascii="Arial" w:hAnsi="Arial" w:cs="Arial"/>
          <w:sz w:val="24"/>
          <w:szCs w:val="24"/>
        </w:rPr>
        <w:t>(</w:t>
      </w:r>
      <w:r w:rsidR="00DE5C45">
        <w:rPr>
          <w:rFonts w:ascii="Arial" w:hAnsi="Arial" w:cs="Arial"/>
          <w:sz w:val="24"/>
          <w:szCs w:val="24"/>
        </w:rPr>
        <w:t>vody s</w:t>
      </w:r>
      <w:r w:rsidR="00761445">
        <w:rPr>
          <w:rFonts w:ascii="Arial" w:hAnsi="Arial" w:cs="Arial"/>
          <w:sz w:val="24"/>
          <w:szCs w:val="24"/>
        </w:rPr>
        <w:t> etyle</w:t>
      </w:r>
      <w:r w:rsidR="00DE5C45">
        <w:rPr>
          <w:rFonts w:ascii="Arial" w:hAnsi="Arial" w:cs="Arial"/>
          <w:sz w:val="24"/>
          <w:szCs w:val="24"/>
        </w:rPr>
        <w:t>nglykolem</w:t>
      </w:r>
      <w:r w:rsidR="00761445">
        <w:rPr>
          <w:rFonts w:ascii="Arial" w:hAnsi="Arial" w:cs="Arial"/>
          <w:sz w:val="24"/>
          <w:szCs w:val="24"/>
        </w:rPr>
        <w:t>)</w:t>
      </w:r>
      <w:r w:rsidR="00DE5C45" w:rsidRPr="00DE5C45">
        <w:rPr>
          <w:rFonts w:ascii="Arial" w:hAnsi="Arial" w:cs="Arial"/>
          <w:sz w:val="24"/>
          <w:szCs w:val="24"/>
        </w:rPr>
        <w:t xml:space="preserve"> budou z ocelových trubek bezešvých </w:t>
      </w:r>
      <w:r w:rsidR="00761445">
        <w:rPr>
          <w:rFonts w:ascii="Arial" w:hAnsi="Arial" w:cs="Arial"/>
          <w:sz w:val="24"/>
          <w:szCs w:val="24"/>
        </w:rPr>
        <w:t>z</w:t>
      </w:r>
      <w:r w:rsidR="00DE5C45" w:rsidRPr="00DE5C45">
        <w:rPr>
          <w:rFonts w:ascii="Arial" w:hAnsi="Arial" w:cs="Arial"/>
          <w:sz w:val="24"/>
          <w:szCs w:val="24"/>
        </w:rPr>
        <w:t xml:space="preserve">ávitových. Spoje potrubí budou provedeny svařované, armatury budou připojeny pomocí přírub nebo šroubení. Teplotní dilatace potrubního rozvodu chladící </w:t>
      </w:r>
      <w:r w:rsidR="00761445">
        <w:rPr>
          <w:rFonts w:ascii="Arial" w:hAnsi="Arial" w:cs="Arial"/>
          <w:sz w:val="24"/>
          <w:szCs w:val="24"/>
        </w:rPr>
        <w:t>směsi</w:t>
      </w:r>
      <w:r w:rsidR="00DE5C45" w:rsidRPr="00DE5C45">
        <w:rPr>
          <w:rFonts w:ascii="Arial" w:hAnsi="Arial" w:cs="Arial"/>
          <w:sz w:val="24"/>
          <w:szCs w:val="24"/>
        </w:rPr>
        <w:t xml:space="preserve"> se vykompenzují přirozenou prostorovou kompenzační schopností potrubního rozvodu. </w:t>
      </w:r>
      <w:r w:rsidR="00DE5C45" w:rsidRPr="00DE5C45">
        <w:rPr>
          <w:rFonts w:ascii="Arial" w:hAnsi="Arial"/>
          <w:sz w:val="24"/>
          <w:szCs w:val="24"/>
        </w:rPr>
        <w:t xml:space="preserve">Spádování potrubních rozvodů bude provedeno v souladu s výkresovou částí v rámci </w:t>
      </w:r>
      <w:r w:rsidR="00CA4C65">
        <w:rPr>
          <w:rFonts w:ascii="Arial" w:hAnsi="Arial"/>
          <w:sz w:val="24"/>
          <w:szCs w:val="24"/>
        </w:rPr>
        <w:t xml:space="preserve">této </w:t>
      </w:r>
      <w:r w:rsidR="00DE5C45" w:rsidRPr="00DE5C45">
        <w:rPr>
          <w:rFonts w:ascii="Arial" w:hAnsi="Arial"/>
          <w:sz w:val="24"/>
          <w:szCs w:val="24"/>
        </w:rPr>
        <w:t xml:space="preserve">dokumentace. Nejvýše položená místa budou opatřena  odvzdušňovacími ventily, na nejnižších místech budou osazeny vypouštěcí kohouty. </w:t>
      </w:r>
    </w:p>
    <w:p w14:paraId="60AE1498" w14:textId="77777777" w:rsidR="00DE5C45" w:rsidRPr="00DE5C45" w:rsidRDefault="00DE5C45" w:rsidP="00DE5C45">
      <w:pPr>
        <w:widowControl w:val="0"/>
        <w:spacing w:line="360" w:lineRule="auto"/>
        <w:ind w:right="50"/>
        <w:jc w:val="both"/>
        <w:rPr>
          <w:rFonts w:ascii="Arial" w:hAnsi="Arial" w:cs="Arial"/>
          <w:sz w:val="24"/>
          <w:szCs w:val="24"/>
        </w:rPr>
      </w:pPr>
      <w:r w:rsidRPr="00DE5C45">
        <w:rPr>
          <w:rFonts w:ascii="Arial" w:hAnsi="Arial"/>
          <w:sz w:val="24"/>
          <w:szCs w:val="24"/>
        </w:rPr>
        <w:t xml:space="preserve">Uchycení izolovaného potrubí bude provedeno </w:t>
      </w:r>
      <w:r w:rsidR="00C16B44">
        <w:rPr>
          <w:rFonts w:ascii="Arial" w:hAnsi="Arial"/>
          <w:sz w:val="24"/>
          <w:szCs w:val="24"/>
        </w:rPr>
        <w:t xml:space="preserve">pomocí </w:t>
      </w:r>
      <w:r w:rsidRPr="00DE5C45">
        <w:rPr>
          <w:rFonts w:ascii="Arial" w:hAnsi="Arial"/>
          <w:sz w:val="24"/>
          <w:szCs w:val="24"/>
        </w:rPr>
        <w:t>závěs</w:t>
      </w:r>
      <w:r w:rsidR="00C16B44">
        <w:rPr>
          <w:rFonts w:ascii="Arial" w:hAnsi="Arial"/>
          <w:sz w:val="24"/>
          <w:szCs w:val="24"/>
        </w:rPr>
        <w:t xml:space="preserve">ů na </w:t>
      </w:r>
      <w:r w:rsidR="00761445">
        <w:rPr>
          <w:rFonts w:ascii="Arial" w:hAnsi="Arial"/>
          <w:sz w:val="24"/>
          <w:szCs w:val="24"/>
        </w:rPr>
        <w:t>stávající</w:t>
      </w:r>
      <w:r w:rsidR="00C16B44">
        <w:rPr>
          <w:rFonts w:ascii="Arial" w:hAnsi="Arial"/>
          <w:sz w:val="24"/>
          <w:szCs w:val="24"/>
        </w:rPr>
        <w:t xml:space="preserve">ch ocelových </w:t>
      </w:r>
      <w:r w:rsidR="00CA4C65">
        <w:rPr>
          <w:rFonts w:ascii="Arial" w:hAnsi="Arial"/>
          <w:sz w:val="24"/>
          <w:szCs w:val="24"/>
        </w:rPr>
        <w:t>konstrukcí</w:t>
      </w:r>
      <w:r w:rsidR="00C16B44">
        <w:rPr>
          <w:rFonts w:ascii="Arial" w:hAnsi="Arial"/>
          <w:sz w:val="24"/>
          <w:szCs w:val="24"/>
        </w:rPr>
        <w:t>ch</w:t>
      </w:r>
      <w:r w:rsidR="00CA4C65">
        <w:rPr>
          <w:rFonts w:ascii="Arial" w:hAnsi="Arial"/>
          <w:sz w:val="24"/>
          <w:szCs w:val="24"/>
        </w:rPr>
        <w:t xml:space="preserve"> stavby </w:t>
      </w:r>
      <w:r w:rsidRPr="00DE5C45">
        <w:rPr>
          <w:rFonts w:ascii="Arial" w:hAnsi="Arial"/>
          <w:sz w:val="24"/>
          <w:szCs w:val="24"/>
        </w:rPr>
        <w:t>ve spádu 03% ve vzdálenosti dle dimenze, DN 2</w:t>
      </w:r>
      <w:r w:rsidR="00761445">
        <w:rPr>
          <w:rFonts w:ascii="Arial" w:hAnsi="Arial"/>
          <w:sz w:val="24"/>
          <w:szCs w:val="24"/>
        </w:rPr>
        <w:t>0</w:t>
      </w:r>
      <w:r w:rsidRPr="00DE5C45">
        <w:rPr>
          <w:rFonts w:ascii="Arial" w:hAnsi="Arial"/>
          <w:sz w:val="24"/>
          <w:szCs w:val="24"/>
        </w:rPr>
        <w:t>-2,2 m,  DN50-3 m.</w:t>
      </w:r>
      <w:r w:rsidR="00C16B44">
        <w:rPr>
          <w:rFonts w:ascii="Arial" w:hAnsi="Arial"/>
          <w:sz w:val="24"/>
          <w:szCs w:val="24"/>
        </w:rPr>
        <w:t xml:space="preserve"> </w:t>
      </w:r>
      <w:r w:rsidRPr="00DE5C45">
        <w:rPr>
          <w:rFonts w:ascii="Arial" w:hAnsi="Arial" w:cs="Arial"/>
          <w:sz w:val="24"/>
          <w:szCs w:val="24"/>
        </w:rPr>
        <w:lastRenderedPageBreak/>
        <w:t xml:space="preserve">Vzhledem k tomu, že potrubní rozvody </w:t>
      </w:r>
      <w:r w:rsidR="00761445">
        <w:rPr>
          <w:rFonts w:ascii="Arial" w:hAnsi="Arial" w:cs="Arial"/>
          <w:sz w:val="24"/>
          <w:szCs w:val="24"/>
        </w:rPr>
        <w:t xml:space="preserve">topné i </w:t>
      </w:r>
      <w:r w:rsidRPr="00DE5C45">
        <w:rPr>
          <w:rFonts w:ascii="Arial" w:hAnsi="Arial" w:cs="Arial"/>
          <w:sz w:val="24"/>
          <w:szCs w:val="24"/>
        </w:rPr>
        <w:t>chladící vody jsou izolovány tepelnou izolací, budou označeny štítky v souladu s ČSN 13 0072.</w:t>
      </w:r>
    </w:p>
    <w:p w14:paraId="1158E237" w14:textId="77777777" w:rsidR="00DE5C45" w:rsidRDefault="00DE5C45" w:rsidP="00DE5C4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5C45">
        <w:rPr>
          <w:rFonts w:ascii="Arial" w:hAnsi="Arial" w:cs="Arial"/>
          <w:sz w:val="24"/>
          <w:szCs w:val="24"/>
        </w:rPr>
        <w:t>Veškeré ocelové potrubí včetně uchycení a armatur bude opatřeno 2 x základním nátěrem a   1 x nátěrem vrchním.</w:t>
      </w:r>
    </w:p>
    <w:p w14:paraId="19EB070A" w14:textId="77777777" w:rsidR="00DE7910" w:rsidRDefault="00DE7910" w:rsidP="00DE79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E7910">
        <w:rPr>
          <w:rFonts w:ascii="Arial" w:hAnsi="Arial" w:cs="Arial"/>
          <w:sz w:val="24"/>
          <w:szCs w:val="24"/>
        </w:rPr>
        <w:t xml:space="preserve">Potrubní rozvody </w:t>
      </w:r>
      <w:r w:rsidR="00761445">
        <w:rPr>
          <w:rFonts w:ascii="Arial" w:hAnsi="Arial" w:cs="Arial"/>
          <w:sz w:val="24"/>
          <w:szCs w:val="24"/>
        </w:rPr>
        <w:t xml:space="preserve">chladící směsi </w:t>
      </w:r>
      <w:r w:rsidRPr="00DE7910">
        <w:rPr>
          <w:rFonts w:ascii="Arial" w:hAnsi="Arial" w:cs="Arial"/>
          <w:sz w:val="24"/>
          <w:szCs w:val="24"/>
        </w:rPr>
        <w:t>budou izolovány izolačními trubicemi K-FLEX ST v následujících tloušťkách: DN15-19mm, DN2</w:t>
      </w:r>
      <w:r w:rsidR="00761445">
        <w:rPr>
          <w:rFonts w:ascii="Arial" w:hAnsi="Arial" w:cs="Arial"/>
          <w:sz w:val="24"/>
          <w:szCs w:val="24"/>
        </w:rPr>
        <w:t>0</w:t>
      </w:r>
      <w:r w:rsidRPr="00DE7910">
        <w:rPr>
          <w:rFonts w:ascii="Arial" w:hAnsi="Arial" w:cs="Arial"/>
          <w:sz w:val="24"/>
          <w:szCs w:val="24"/>
        </w:rPr>
        <w:t>-2</w:t>
      </w:r>
      <w:r w:rsidR="00761445">
        <w:rPr>
          <w:rFonts w:ascii="Arial" w:hAnsi="Arial" w:cs="Arial"/>
          <w:sz w:val="24"/>
          <w:szCs w:val="24"/>
        </w:rPr>
        <w:t>0</w:t>
      </w:r>
      <w:r w:rsidRPr="00DE7910">
        <w:rPr>
          <w:rFonts w:ascii="Arial" w:hAnsi="Arial" w:cs="Arial"/>
          <w:sz w:val="24"/>
          <w:szCs w:val="24"/>
        </w:rPr>
        <w:t>mm, DN40-32 mm,DN50-32mm</w:t>
      </w:r>
      <w:r>
        <w:rPr>
          <w:rFonts w:ascii="Arial" w:hAnsi="Arial" w:cs="Arial"/>
          <w:sz w:val="24"/>
          <w:szCs w:val="24"/>
        </w:rPr>
        <w:t>.</w:t>
      </w:r>
      <w:r w:rsidR="002066A3">
        <w:rPr>
          <w:rFonts w:ascii="Arial" w:hAnsi="Arial" w:cs="Arial"/>
          <w:sz w:val="24"/>
          <w:szCs w:val="24"/>
        </w:rPr>
        <w:t xml:space="preserve"> Venkovní potrubí bude opat</w:t>
      </w:r>
      <w:r w:rsidR="00BD2F20">
        <w:rPr>
          <w:rFonts w:ascii="Arial" w:hAnsi="Arial" w:cs="Arial"/>
          <w:sz w:val="24"/>
          <w:szCs w:val="24"/>
        </w:rPr>
        <w:t>ř</w:t>
      </w:r>
      <w:r w:rsidR="002066A3">
        <w:rPr>
          <w:rFonts w:ascii="Arial" w:hAnsi="Arial" w:cs="Arial"/>
          <w:sz w:val="24"/>
          <w:szCs w:val="24"/>
        </w:rPr>
        <w:t>eno stejnou tloušťkou izolace, ale s Al folií.</w:t>
      </w:r>
      <w:r w:rsidRPr="00DE7910">
        <w:rPr>
          <w:rFonts w:ascii="Arial" w:hAnsi="Arial" w:cs="Arial"/>
          <w:sz w:val="24"/>
          <w:szCs w:val="24"/>
        </w:rPr>
        <w:t xml:space="preserve"> </w:t>
      </w:r>
    </w:p>
    <w:p w14:paraId="6879C0CE" w14:textId="77777777" w:rsidR="00BD2F20" w:rsidRPr="00DE7910" w:rsidRDefault="00BD2F20" w:rsidP="00DE79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Potrubní rozvody topné vody budou izolovány izolačními trubicemi </w:t>
      </w:r>
      <w:proofErr w:type="spellStart"/>
      <w:r>
        <w:rPr>
          <w:rFonts w:ascii="Arial" w:hAnsi="Arial" w:cs="Arial"/>
          <w:sz w:val="24"/>
          <w:szCs w:val="24"/>
        </w:rPr>
        <w:t>Mirelon</w:t>
      </w:r>
      <w:proofErr w:type="spellEnd"/>
      <w:r>
        <w:rPr>
          <w:rFonts w:ascii="Arial" w:hAnsi="Arial" w:cs="Arial"/>
          <w:sz w:val="24"/>
          <w:szCs w:val="24"/>
        </w:rPr>
        <w:t xml:space="preserve"> v následujících </w:t>
      </w:r>
      <w:proofErr w:type="spellStart"/>
      <w:r>
        <w:rPr>
          <w:rFonts w:ascii="Arial" w:hAnsi="Arial" w:cs="Arial"/>
          <w:sz w:val="24"/>
          <w:szCs w:val="24"/>
        </w:rPr>
        <w:t>tloušt’kách</w:t>
      </w:r>
      <w:proofErr w:type="spellEnd"/>
      <w:r>
        <w:rPr>
          <w:rFonts w:ascii="Arial" w:hAnsi="Arial" w:cs="Arial"/>
          <w:sz w:val="24"/>
          <w:szCs w:val="24"/>
        </w:rPr>
        <w:t xml:space="preserve"> DN 15-15mm, DN 20-15mm.</w:t>
      </w:r>
    </w:p>
    <w:p w14:paraId="21E68531" w14:textId="77777777" w:rsidR="00DE7910" w:rsidRPr="00DE7910" w:rsidRDefault="00DE7910" w:rsidP="00DE7910">
      <w:pPr>
        <w:spacing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DE7910">
        <w:rPr>
          <w:rFonts w:ascii="Arial" w:hAnsi="Arial" w:cs="Arial"/>
          <w:sz w:val="24"/>
          <w:szCs w:val="24"/>
        </w:rPr>
        <w:t>Smontované zařízení bude před uvedením do provozu vyzkoušeno. Zkoušky zařízení budou provedeny dle ČSN 06 0310, kapitola 8 - Zkoušky zařízení. Vyregulování zařízení provést v souladu s Vyhláškou 193/2007 Sb., § 7, odstavec 6 pomocí vyvažovacíh</w:t>
      </w:r>
      <w:r w:rsidR="00BD2F20">
        <w:rPr>
          <w:rFonts w:ascii="Arial" w:hAnsi="Arial" w:cs="Arial"/>
          <w:sz w:val="24"/>
          <w:szCs w:val="24"/>
        </w:rPr>
        <w:t>o</w:t>
      </w:r>
      <w:r w:rsidRPr="00DE7910">
        <w:rPr>
          <w:rFonts w:ascii="Arial" w:hAnsi="Arial" w:cs="Arial"/>
          <w:sz w:val="24"/>
          <w:szCs w:val="24"/>
        </w:rPr>
        <w:t xml:space="preserve"> ventil</w:t>
      </w:r>
      <w:r w:rsidR="00BD2F20">
        <w:rPr>
          <w:rFonts w:ascii="Arial" w:hAnsi="Arial" w:cs="Arial"/>
          <w:sz w:val="24"/>
          <w:szCs w:val="24"/>
        </w:rPr>
        <w:t>u</w:t>
      </w:r>
      <w:r w:rsidRPr="00DE7910">
        <w:rPr>
          <w:rFonts w:ascii="Arial" w:hAnsi="Arial" w:cs="Arial"/>
          <w:sz w:val="24"/>
          <w:szCs w:val="24"/>
        </w:rPr>
        <w:t xml:space="preserve"> navržen</w:t>
      </w:r>
      <w:r w:rsidR="00BD2F20">
        <w:rPr>
          <w:rFonts w:ascii="Arial" w:hAnsi="Arial" w:cs="Arial"/>
          <w:sz w:val="24"/>
          <w:szCs w:val="24"/>
        </w:rPr>
        <w:t>é</w:t>
      </w:r>
      <w:r w:rsidRPr="00DE7910">
        <w:rPr>
          <w:rFonts w:ascii="Arial" w:hAnsi="Arial" w:cs="Arial"/>
          <w:sz w:val="24"/>
          <w:szCs w:val="24"/>
        </w:rPr>
        <w:t>h</w:t>
      </w:r>
      <w:r w:rsidR="00BD2F20">
        <w:rPr>
          <w:rFonts w:ascii="Arial" w:hAnsi="Arial" w:cs="Arial"/>
          <w:sz w:val="24"/>
          <w:szCs w:val="24"/>
        </w:rPr>
        <w:t>o</w:t>
      </w:r>
      <w:r w:rsidRPr="00DE7910">
        <w:rPr>
          <w:rFonts w:ascii="Arial" w:hAnsi="Arial" w:cs="Arial"/>
          <w:sz w:val="24"/>
          <w:szCs w:val="24"/>
        </w:rPr>
        <w:t xml:space="preserve"> v tomto projektu.</w:t>
      </w:r>
    </w:p>
    <w:p w14:paraId="239060ED" w14:textId="77777777" w:rsidR="00DE7910" w:rsidRPr="00DE5C45" w:rsidRDefault="00DE7910" w:rsidP="00DE5C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E31972" w14:textId="77777777" w:rsidR="00494F67" w:rsidRDefault="00494F67" w:rsidP="00494F67">
      <w:pPr>
        <w:spacing w:line="360" w:lineRule="auto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5. PROVOZ ZAŘÍZENÍ</w:t>
      </w:r>
    </w:p>
    <w:p w14:paraId="475410D7" w14:textId="77777777" w:rsidR="00494F67" w:rsidRDefault="00494F67" w:rsidP="00494F6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4F67">
        <w:rPr>
          <w:rFonts w:ascii="Arial" w:hAnsi="Arial" w:cs="Arial"/>
          <w:sz w:val="24"/>
          <w:szCs w:val="24"/>
        </w:rPr>
        <w:t>Provoz zařízení bude po spuštění automatický bez trvalé obsluhy, pouze s občasným dozorem. První spuštění provede pověřený pracovník (nejlépe servisní pracovník dodavatelské firmy chladící jednotky). Provede rovněž prověření funkce chladícího zařízení</w:t>
      </w:r>
      <w:r>
        <w:rPr>
          <w:rFonts w:ascii="Arial" w:hAnsi="Arial" w:cs="Arial"/>
          <w:sz w:val="24"/>
          <w:szCs w:val="24"/>
        </w:rPr>
        <w:t>, to je kompresorov</w:t>
      </w:r>
      <w:r w:rsidR="00067DF8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 xml:space="preserve"> jednotk</w:t>
      </w:r>
      <w:r w:rsidR="00067DF8">
        <w:rPr>
          <w:rFonts w:ascii="Arial" w:hAnsi="Arial" w:cs="Arial"/>
          <w:sz w:val="24"/>
          <w:szCs w:val="24"/>
        </w:rPr>
        <w:t>y</w:t>
      </w:r>
      <w:r w:rsidRPr="00494F6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Řízení </w:t>
      </w:r>
      <w:r w:rsidR="00067DF8">
        <w:rPr>
          <w:rFonts w:ascii="Arial" w:hAnsi="Arial" w:cs="Arial"/>
          <w:sz w:val="24"/>
          <w:szCs w:val="24"/>
        </w:rPr>
        <w:t>navržené</w:t>
      </w:r>
      <w:r>
        <w:rPr>
          <w:rFonts w:ascii="Arial" w:hAnsi="Arial" w:cs="Arial"/>
          <w:sz w:val="24"/>
          <w:szCs w:val="24"/>
        </w:rPr>
        <w:t xml:space="preserve"> chladící</w:t>
      </w:r>
      <w:r w:rsidRPr="00494F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stanice bude provedeno nadřazeným řídícím systémem (bude řešeno v rámci profese </w:t>
      </w:r>
      <w:proofErr w:type="spellStart"/>
      <w:r>
        <w:rPr>
          <w:rFonts w:ascii="Arial" w:hAnsi="Arial" w:cs="Arial"/>
          <w:sz w:val="24"/>
          <w:szCs w:val="24"/>
        </w:rPr>
        <w:t>MaR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494F67">
        <w:rPr>
          <w:rFonts w:ascii="Arial" w:hAnsi="Arial" w:cs="Arial"/>
          <w:sz w:val="24"/>
          <w:szCs w:val="24"/>
        </w:rPr>
        <w:t>, kter</w:t>
      </w:r>
      <w:r>
        <w:rPr>
          <w:rFonts w:ascii="Arial" w:hAnsi="Arial" w:cs="Arial"/>
          <w:sz w:val="24"/>
          <w:szCs w:val="24"/>
        </w:rPr>
        <w:t>ý</w:t>
      </w:r>
      <w:r w:rsidRPr="00494F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bude </w:t>
      </w:r>
      <w:r w:rsidRPr="00494F67">
        <w:rPr>
          <w:rFonts w:ascii="Arial" w:hAnsi="Arial" w:cs="Arial"/>
          <w:sz w:val="24"/>
          <w:szCs w:val="24"/>
        </w:rPr>
        <w:t>říd</w:t>
      </w:r>
      <w:r>
        <w:rPr>
          <w:rFonts w:ascii="Arial" w:hAnsi="Arial" w:cs="Arial"/>
          <w:sz w:val="24"/>
          <w:szCs w:val="24"/>
        </w:rPr>
        <w:t>it</w:t>
      </w:r>
      <w:r w:rsidRPr="00494F67">
        <w:rPr>
          <w:rFonts w:ascii="Arial" w:hAnsi="Arial" w:cs="Arial"/>
          <w:sz w:val="24"/>
          <w:szCs w:val="24"/>
        </w:rPr>
        <w:t xml:space="preserve"> a sled</w:t>
      </w:r>
      <w:r>
        <w:rPr>
          <w:rFonts w:ascii="Arial" w:hAnsi="Arial" w:cs="Arial"/>
          <w:sz w:val="24"/>
          <w:szCs w:val="24"/>
        </w:rPr>
        <w:t>ovat</w:t>
      </w:r>
      <w:r w:rsidRPr="00494F67">
        <w:rPr>
          <w:rFonts w:ascii="Arial" w:hAnsi="Arial" w:cs="Arial"/>
          <w:sz w:val="24"/>
          <w:szCs w:val="24"/>
        </w:rPr>
        <w:t xml:space="preserve"> chod a stavy</w:t>
      </w:r>
      <w:r>
        <w:rPr>
          <w:rFonts w:ascii="Arial" w:hAnsi="Arial" w:cs="Arial"/>
          <w:sz w:val="24"/>
          <w:szCs w:val="24"/>
        </w:rPr>
        <w:t xml:space="preserve"> zařízení a čerpadel</w:t>
      </w:r>
      <w:r w:rsidRPr="00494F67">
        <w:rPr>
          <w:rFonts w:ascii="Arial" w:hAnsi="Arial" w:cs="Arial"/>
          <w:sz w:val="24"/>
          <w:szCs w:val="24"/>
        </w:rPr>
        <w:t>. Podrobné požadavky na provoz zařízení budou zapracovány v Provozním řádu, který zpracuje zhotovitel stavby na základě projektové dokumentace pro provádění stavby.</w:t>
      </w:r>
    </w:p>
    <w:p w14:paraId="7F16EDA1" w14:textId="77777777" w:rsidR="00494F67" w:rsidRDefault="00494F67" w:rsidP="00494F6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DA73E6A" w14:textId="77777777" w:rsidR="0052216A" w:rsidRDefault="0052216A" w:rsidP="0052216A">
      <w:pPr>
        <w:pStyle w:val="Nadpis1"/>
        <w:spacing w:line="360" w:lineRule="auto"/>
        <w:rPr>
          <w:rFonts w:cs="Arial"/>
          <w:b w:val="0"/>
          <w:sz w:val="24"/>
        </w:rPr>
      </w:pPr>
      <w:r>
        <w:rPr>
          <w:rFonts w:cs="Arial"/>
        </w:rPr>
        <w:t>6. POŽADAVKY NA PROFESE</w:t>
      </w:r>
    </w:p>
    <w:p w14:paraId="041224FB" w14:textId="77777777" w:rsidR="0052216A" w:rsidRPr="0052216A" w:rsidRDefault="0052216A" w:rsidP="0052216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216A">
        <w:rPr>
          <w:rFonts w:ascii="Arial" w:hAnsi="Arial" w:cs="Arial"/>
          <w:b/>
          <w:bCs/>
          <w:sz w:val="24"/>
          <w:szCs w:val="24"/>
        </w:rPr>
        <w:t xml:space="preserve">- Elektro a </w:t>
      </w:r>
      <w:proofErr w:type="spellStart"/>
      <w:r w:rsidRPr="0052216A">
        <w:rPr>
          <w:rFonts w:ascii="Arial" w:hAnsi="Arial" w:cs="Arial"/>
          <w:b/>
          <w:bCs/>
          <w:sz w:val="24"/>
          <w:szCs w:val="24"/>
        </w:rPr>
        <w:t>MaR</w:t>
      </w:r>
      <w:proofErr w:type="spellEnd"/>
    </w:p>
    <w:p w14:paraId="472154B3" w14:textId="77777777" w:rsidR="000B6F4E" w:rsidRDefault="000B6F4E" w:rsidP="000B6F4E">
      <w:pPr>
        <w:widowControl w:val="0"/>
        <w:spacing w:line="360" w:lineRule="auto"/>
        <w:ind w:right="1136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Je požadováno připojení následujících spotřebičů :</w:t>
      </w:r>
    </w:p>
    <w:p w14:paraId="64BB349C" w14:textId="77777777" w:rsidR="000B6F4E" w:rsidRDefault="000B6F4E" w:rsidP="000B6F4E">
      <w:pPr>
        <w:pStyle w:val="Zkladntext"/>
        <w:widowControl/>
        <w:numPr>
          <w:ilvl w:val="0"/>
          <w:numId w:val="35"/>
        </w:numPr>
        <w:spacing w:before="120"/>
        <w:ind w:left="567" w:hanging="207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 xml:space="preserve">chladící jednotka (p.č.1) </w:t>
      </w:r>
      <w:proofErr w:type="spellStart"/>
      <w:r>
        <w:rPr>
          <w:rFonts w:cs="Arial"/>
          <w:szCs w:val="24"/>
        </w:rPr>
        <w:t>Aquaciat</w:t>
      </w:r>
      <w:proofErr w:type="spellEnd"/>
      <w:r>
        <w:rPr>
          <w:rFonts w:cs="Arial"/>
          <w:szCs w:val="24"/>
        </w:rPr>
        <w:t xml:space="preserve"> LD (R32) 0200 R o chladícím výkonu 38,2 kW při teplotním spádu -1/+3 °C, P= </w:t>
      </w:r>
      <w:r w:rsidR="00F273DB">
        <w:rPr>
          <w:rFonts w:cs="Arial"/>
          <w:szCs w:val="24"/>
        </w:rPr>
        <w:t>17,2</w:t>
      </w:r>
      <w:r>
        <w:rPr>
          <w:rFonts w:cs="Arial"/>
          <w:szCs w:val="24"/>
        </w:rPr>
        <w:t xml:space="preserve"> kW, U=3x400 V, In=47 A, </w:t>
      </w:r>
      <w:r w:rsidR="00F273DB">
        <w:rPr>
          <w:rFonts w:cs="Arial"/>
          <w:szCs w:val="24"/>
        </w:rPr>
        <w:t xml:space="preserve">startovací I=119 A, </w:t>
      </w:r>
      <w:r>
        <w:rPr>
          <w:rFonts w:cs="Arial"/>
          <w:szCs w:val="24"/>
        </w:rPr>
        <w:t>50 Hz</w:t>
      </w:r>
    </w:p>
    <w:p w14:paraId="7CDE3FDA" w14:textId="77777777" w:rsidR="000B6F4E" w:rsidRDefault="000B6F4E" w:rsidP="000B6F4E">
      <w:pPr>
        <w:pStyle w:val="Zkladntext"/>
        <w:widowControl/>
        <w:numPr>
          <w:ilvl w:val="0"/>
          <w:numId w:val="36"/>
        </w:numPr>
        <w:spacing w:before="120"/>
        <w:ind w:left="567" w:hanging="207"/>
        <w:textAlignment w:val="auto"/>
        <w:rPr>
          <w:rFonts w:cs="Arial"/>
          <w:szCs w:val="24"/>
        </w:rPr>
      </w:pPr>
      <w:r>
        <w:rPr>
          <w:rFonts w:cs="Arial"/>
          <w:szCs w:val="24"/>
        </w:rPr>
        <w:t xml:space="preserve">čerpadlo okruhu </w:t>
      </w:r>
      <w:r w:rsidR="00F273DB">
        <w:rPr>
          <w:rFonts w:cs="Arial"/>
          <w:szCs w:val="24"/>
        </w:rPr>
        <w:t>topného uzl</w:t>
      </w:r>
      <w:r>
        <w:rPr>
          <w:rFonts w:cs="Arial"/>
          <w:szCs w:val="24"/>
        </w:rPr>
        <w:t>u (</w:t>
      </w:r>
      <w:r w:rsidR="00F273DB">
        <w:rPr>
          <w:rFonts w:cs="Arial"/>
          <w:szCs w:val="24"/>
        </w:rPr>
        <w:t>Č1</w:t>
      </w:r>
      <w:r>
        <w:rPr>
          <w:rFonts w:cs="Arial"/>
          <w:szCs w:val="24"/>
        </w:rPr>
        <w:t xml:space="preserve">) </w:t>
      </w:r>
      <w:proofErr w:type="spellStart"/>
      <w:r w:rsidR="00F273DB">
        <w:rPr>
          <w:rFonts w:cs="Arial"/>
          <w:szCs w:val="24"/>
        </w:rPr>
        <w:t>Alpha</w:t>
      </w:r>
      <w:proofErr w:type="spellEnd"/>
      <w:r w:rsidR="00F273DB">
        <w:rPr>
          <w:rFonts w:cs="Arial"/>
          <w:szCs w:val="24"/>
        </w:rPr>
        <w:t xml:space="preserve"> 2</w:t>
      </w:r>
      <w:r>
        <w:rPr>
          <w:rFonts w:cs="Arial"/>
          <w:szCs w:val="24"/>
        </w:rPr>
        <w:t xml:space="preserve"> </w:t>
      </w:r>
      <w:r w:rsidR="00F273DB">
        <w:rPr>
          <w:rFonts w:cs="Arial"/>
          <w:szCs w:val="24"/>
        </w:rPr>
        <w:t>25</w:t>
      </w:r>
      <w:r>
        <w:rPr>
          <w:rFonts w:cs="Arial"/>
          <w:szCs w:val="24"/>
        </w:rPr>
        <w:t>-</w:t>
      </w:r>
      <w:r w:rsidR="00F273DB">
        <w:rPr>
          <w:rFonts w:cs="Arial"/>
          <w:szCs w:val="24"/>
        </w:rPr>
        <w:t xml:space="preserve">40 </w:t>
      </w:r>
      <w:r>
        <w:rPr>
          <w:rFonts w:cs="Arial"/>
          <w:szCs w:val="24"/>
        </w:rPr>
        <w:t>1</w:t>
      </w:r>
      <w:r w:rsidR="00F273DB">
        <w:rPr>
          <w:rFonts w:cs="Arial"/>
          <w:szCs w:val="24"/>
        </w:rPr>
        <w:t>8</w:t>
      </w:r>
      <w:r>
        <w:rPr>
          <w:rFonts w:cs="Arial"/>
          <w:szCs w:val="24"/>
        </w:rPr>
        <w:t xml:space="preserve">0  P= </w:t>
      </w:r>
      <w:r w:rsidR="0002788D">
        <w:rPr>
          <w:rFonts w:cs="Arial"/>
          <w:szCs w:val="24"/>
        </w:rPr>
        <w:t>18</w:t>
      </w:r>
      <w:r>
        <w:rPr>
          <w:rFonts w:cs="Arial"/>
          <w:szCs w:val="24"/>
        </w:rPr>
        <w:t xml:space="preserve"> W, U=</w:t>
      </w:r>
      <w:r w:rsidR="0002788D">
        <w:rPr>
          <w:rFonts w:cs="Arial"/>
          <w:szCs w:val="24"/>
        </w:rPr>
        <w:t>1</w:t>
      </w:r>
      <w:r>
        <w:rPr>
          <w:rFonts w:cs="Arial"/>
          <w:szCs w:val="24"/>
        </w:rPr>
        <w:t>x</w:t>
      </w:r>
      <w:r w:rsidR="0002788D">
        <w:rPr>
          <w:rFonts w:cs="Arial"/>
          <w:szCs w:val="24"/>
        </w:rPr>
        <w:t>23</w:t>
      </w:r>
      <w:r>
        <w:rPr>
          <w:rFonts w:cs="Arial"/>
          <w:szCs w:val="24"/>
        </w:rPr>
        <w:t>0 V, In=</w:t>
      </w:r>
      <w:r w:rsidR="0002788D">
        <w:rPr>
          <w:rFonts w:cs="Arial"/>
          <w:szCs w:val="24"/>
        </w:rPr>
        <w:t>0</w:t>
      </w:r>
      <w:r>
        <w:rPr>
          <w:rFonts w:cs="Arial"/>
          <w:szCs w:val="24"/>
        </w:rPr>
        <w:t>,</w:t>
      </w:r>
      <w:r w:rsidR="0002788D">
        <w:rPr>
          <w:rFonts w:cs="Arial"/>
          <w:szCs w:val="24"/>
        </w:rPr>
        <w:t>18</w:t>
      </w:r>
      <w:r>
        <w:rPr>
          <w:rFonts w:cs="Arial"/>
          <w:szCs w:val="24"/>
        </w:rPr>
        <w:t>5 A, 50 Hz</w:t>
      </w:r>
    </w:p>
    <w:p w14:paraId="75447FB5" w14:textId="77777777" w:rsidR="0002788D" w:rsidRPr="00FD56D6" w:rsidRDefault="0002788D" w:rsidP="0002788D">
      <w:pPr>
        <w:widowControl w:val="0"/>
        <w:numPr>
          <w:ilvl w:val="0"/>
          <w:numId w:val="36"/>
        </w:num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třícestný regulační ventil s elektrickým pohonem V 5013 1071, DN 15,</w:t>
      </w:r>
      <w:r w:rsidRPr="00FD56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PN 16, </w:t>
      </w:r>
      <w:proofErr w:type="spellStart"/>
      <w:r>
        <w:rPr>
          <w:rFonts w:ascii="Arial" w:hAnsi="Arial" w:cs="Arial"/>
          <w:sz w:val="24"/>
          <w:szCs w:val="24"/>
        </w:rPr>
        <w:t>Kvs</w:t>
      </w:r>
      <w:proofErr w:type="spellEnd"/>
      <w:r>
        <w:rPr>
          <w:rFonts w:ascii="Arial" w:hAnsi="Arial" w:cs="Arial"/>
          <w:sz w:val="24"/>
          <w:szCs w:val="24"/>
        </w:rPr>
        <w:t xml:space="preserve">=4, </w:t>
      </w:r>
      <w:r w:rsidRPr="00FD56D6">
        <w:rPr>
          <w:rFonts w:ascii="Arial" w:hAnsi="Arial" w:cs="Arial"/>
          <w:sz w:val="24"/>
          <w:szCs w:val="24"/>
        </w:rPr>
        <w:t>kter</w:t>
      </w:r>
      <w:r>
        <w:rPr>
          <w:rFonts w:ascii="Arial" w:hAnsi="Arial" w:cs="Arial"/>
          <w:sz w:val="24"/>
          <w:szCs w:val="24"/>
        </w:rPr>
        <w:t>ý</w:t>
      </w:r>
      <w:r w:rsidRPr="00FD56D6">
        <w:rPr>
          <w:rFonts w:ascii="Arial" w:hAnsi="Arial" w:cs="Arial"/>
          <w:sz w:val="24"/>
          <w:szCs w:val="24"/>
        </w:rPr>
        <w:t xml:space="preserve"> bud</w:t>
      </w:r>
      <w:r>
        <w:rPr>
          <w:rFonts w:ascii="Arial" w:hAnsi="Arial" w:cs="Arial"/>
          <w:sz w:val="24"/>
          <w:szCs w:val="24"/>
        </w:rPr>
        <w:t>e</w:t>
      </w:r>
      <w:r w:rsidRPr="00FD56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regulovat průtok topné vody podle požadované teploty VZT jednotky.</w:t>
      </w:r>
    </w:p>
    <w:p w14:paraId="5FE44A26" w14:textId="77777777" w:rsidR="0002788D" w:rsidRPr="00FD56D6" w:rsidRDefault="0002788D" w:rsidP="0002788D">
      <w:pPr>
        <w:widowControl w:val="0"/>
        <w:numPr>
          <w:ilvl w:val="0"/>
          <w:numId w:val="36"/>
        </w:num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třícestný regulační ventil s elektrickým pohonem V 5013 1081, DN 40,</w:t>
      </w:r>
      <w:r w:rsidRPr="00FD56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PN 16, </w:t>
      </w:r>
      <w:proofErr w:type="spellStart"/>
      <w:r>
        <w:rPr>
          <w:rFonts w:ascii="Arial" w:hAnsi="Arial" w:cs="Arial"/>
          <w:sz w:val="24"/>
          <w:szCs w:val="24"/>
        </w:rPr>
        <w:t>Kvs</w:t>
      </w:r>
      <w:proofErr w:type="spellEnd"/>
      <w:r>
        <w:rPr>
          <w:rFonts w:ascii="Arial" w:hAnsi="Arial" w:cs="Arial"/>
          <w:sz w:val="24"/>
          <w:szCs w:val="24"/>
        </w:rPr>
        <w:t xml:space="preserve">=25, </w:t>
      </w:r>
      <w:r w:rsidRPr="00FD56D6">
        <w:rPr>
          <w:rFonts w:ascii="Arial" w:hAnsi="Arial" w:cs="Arial"/>
          <w:sz w:val="24"/>
          <w:szCs w:val="24"/>
        </w:rPr>
        <w:t>kter</w:t>
      </w:r>
      <w:r>
        <w:rPr>
          <w:rFonts w:ascii="Arial" w:hAnsi="Arial" w:cs="Arial"/>
          <w:sz w:val="24"/>
          <w:szCs w:val="24"/>
        </w:rPr>
        <w:t>ý</w:t>
      </w:r>
      <w:r w:rsidRPr="00FD56D6">
        <w:rPr>
          <w:rFonts w:ascii="Arial" w:hAnsi="Arial" w:cs="Arial"/>
          <w:sz w:val="24"/>
          <w:szCs w:val="24"/>
        </w:rPr>
        <w:t xml:space="preserve"> bud</w:t>
      </w:r>
      <w:r>
        <w:rPr>
          <w:rFonts w:ascii="Arial" w:hAnsi="Arial" w:cs="Arial"/>
          <w:sz w:val="24"/>
          <w:szCs w:val="24"/>
        </w:rPr>
        <w:t>e</w:t>
      </w:r>
      <w:r w:rsidRPr="00FD56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regulovat průtok chladící směsi vody podle požadované teploty VZT jednotky.</w:t>
      </w:r>
    </w:p>
    <w:p w14:paraId="53FD7656" w14:textId="77777777" w:rsidR="000B6F4E" w:rsidRDefault="000B6F4E" w:rsidP="00235E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DB1959D" w14:textId="77777777" w:rsidR="00562458" w:rsidRPr="00261AC9" w:rsidRDefault="00562458" w:rsidP="00235E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Chod výše uvedených zařízení bude řízen </w:t>
      </w:r>
      <w:r w:rsidR="00655878">
        <w:rPr>
          <w:rFonts w:ascii="Arial" w:hAnsi="Arial" w:cs="Arial"/>
          <w:sz w:val="24"/>
          <w:szCs w:val="24"/>
        </w:rPr>
        <w:t xml:space="preserve">nadřazeným řídícím systémem, který bude dodávkou profese </w:t>
      </w:r>
      <w:proofErr w:type="spellStart"/>
      <w:r w:rsidR="00655878">
        <w:rPr>
          <w:rFonts w:ascii="Arial" w:hAnsi="Arial" w:cs="Arial"/>
          <w:sz w:val="24"/>
          <w:szCs w:val="24"/>
        </w:rPr>
        <w:t>MaR</w:t>
      </w:r>
      <w:proofErr w:type="spellEnd"/>
      <w:r w:rsidR="00655878">
        <w:rPr>
          <w:rFonts w:ascii="Arial" w:hAnsi="Arial" w:cs="Arial"/>
          <w:sz w:val="24"/>
          <w:szCs w:val="24"/>
        </w:rPr>
        <w:t xml:space="preserve"> tohoto projektu. </w:t>
      </w:r>
    </w:p>
    <w:p w14:paraId="60C56FBD" w14:textId="77777777" w:rsidR="00A92988" w:rsidRDefault="00A92988" w:rsidP="0052216A">
      <w:pPr>
        <w:pStyle w:val="Nadpis1"/>
        <w:spacing w:line="360" w:lineRule="auto"/>
        <w:rPr>
          <w:rFonts w:cs="Arial"/>
          <w:sz w:val="24"/>
          <w:szCs w:val="24"/>
        </w:rPr>
      </w:pPr>
    </w:p>
    <w:p w14:paraId="115C9F59" w14:textId="77777777" w:rsidR="00FA6E00" w:rsidRPr="00FA6E00" w:rsidRDefault="00FA6E00" w:rsidP="0064440B">
      <w:pPr>
        <w:pStyle w:val="Zhlav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8"/>
          <w:szCs w:val="28"/>
        </w:rPr>
      </w:pPr>
      <w:r w:rsidRPr="00FA6E00">
        <w:rPr>
          <w:rFonts w:ascii="Arial" w:hAnsi="Arial" w:cs="Arial"/>
          <w:b/>
          <w:bCs/>
          <w:sz w:val="28"/>
          <w:szCs w:val="28"/>
        </w:rPr>
        <w:t xml:space="preserve">7. OCELOVÁ </w:t>
      </w:r>
      <w:r w:rsidR="00096E90">
        <w:rPr>
          <w:rFonts w:ascii="Arial" w:hAnsi="Arial" w:cs="Arial"/>
          <w:b/>
          <w:bCs/>
          <w:sz w:val="28"/>
          <w:szCs w:val="28"/>
        </w:rPr>
        <w:t>PLOŠINA</w:t>
      </w:r>
      <w:r w:rsidRPr="00FA6E00">
        <w:rPr>
          <w:rFonts w:ascii="Arial" w:hAnsi="Arial" w:cs="Arial"/>
          <w:b/>
          <w:bCs/>
          <w:sz w:val="28"/>
          <w:szCs w:val="28"/>
        </w:rPr>
        <w:t xml:space="preserve"> POD CHLADÍCÍ JEDNOTKU (CHILLER)</w:t>
      </w:r>
    </w:p>
    <w:p w14:paraId="2959CC36" w14:textId="77777777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Je řešena ocelová konstrukce pro </w:t>
      </w:r>
      <w:r w:rsidR="0064440B">
        <w:rPr>
          <w:rFonts w:ascii="Arial" w:hAnsi="Arial" w:cs="Arial"/>
          <w:sz w:val="24"/>
          <w:szCs w:val="24"/>
        </w:rPr>
        <w:t>chladící jednotku</w:t>
      </w:r>
      <w:r w:rsidRPr="00096E90">
        <w:rPr>
          <w:rFonts w:ascii="Arial" w:hAnsi="Arial" w:cs="Arial"/>
          <w:sz w:val="24"/>
          <w:szCs w:val="24"/>
        </w:rPr>
        <w:t xml:space="preserve">. Jednotka je umístěna na střeše objektu řešeného v systému MS - OB. </w:t>
      </w:r>
    </w:p>
    <w:p w14:paraId="74FBF3E7" w14:textId="77777777" w:rsidR="00096E90" w:rsidRPr="00096E90" w:rsidRDefault="00096E90" w:rsidP="0064440B">
      <w:pPr>
        <w:jc w:val="both"/>
        <w:rPr>
          <w:rFonts w:ascii="Arial" w:hAnsi="Arial" w:cs="Arial"/>
          <w:sz w:val="24"/>
          <w:szCs w:val="24"/>
        </w:rPr>
      </w:pPr>
    </w:p>
    <w:p w14:paraId="00C8DF48" w14:textId="77777777" w:rsidR="00096E90" w:rsidRPr="00096E90" w:rsidRDefault="0064440B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>Před zahájením</w:t>
      </w:r>
      <w:r w:rsidR="00096E90" w:rsidRPr="00096E90">
        <w:rPr>
          <w:rFonts w:ascii="Arial" w:hAnsi="Arial" w:cs="Arial"/>
          <w:sz w:val="24"/>
          <w:szCs w:val="24"/>
        </w:rPr>
        <w:t xml:space="preserve"> prací je bezpodmínečně </w:t>
      </w:r>
      <w:r w:rsidRPr="00096E90">
        <w:rPr>
          <w:rFonts w:ascii="Arial" w:hAnsi="Arial" w:cs="Arial"/>
          <w:sz w:val="24"/>
          <w:szCs w:val="24"/>
        </w:rPr>
        <w:t>nutné provést</w:t>
      </w:r>
      <w:r w:rsidR="00096E90" w:rsidRPr="00096E90">
        <w:rPr>
          <w:rFonts w:ascii="Arial" w:hAnsi="Arial" w:cs="Arial"/>
          <w:sz w:val="24"/>
          <w:szCs w:val="24"/>
        </w:rPr>
        <w:t xml:space="preserve"> sondu </w:t>
      </w:r>
      <w:r w:rsidRPr="00096E90">
        <w:rPr>
          <w:rFonts w:ascii="Arial" w:hAnsi="Arial" w:cs="Arial"/>
          <w:sz w:val="24"/>
          <w:szCs w:val="24"/>
        </w:rPr>
        <w:t>za účelem</w:t>
      </w:r>
      <w:r w:rsidR="00096E90" w:rsidRPr="00096E90">
        <w:rPr>
          <w:rFonts w:ascii="Arial" w:hAnsi="Arial" w:cs="Arial"/>
          <w:sz w:val="24"/>
          <w:szCs w:val="24"/>
        </w:rPr>
        <w:t xml:space="preserve"> zjištění vzdálenosti mezi povrchem panelu (či betonové mazaniny) a střešní </w:t>
      </w:r>
      <w:r w:rsidRPr="00096E90">
        <w:rPr>
          <w:rFonts w:ascii="Arial" w:hAnsi="Arial" w:cs="Arial"/>
          <w:sz w:val="24"/>
          <w:szCs w:val="24"/>
        </w:rPr>
        <w:t>krytinou,</w:t>
      </w:r>
      <w:r w:rsidR="00096E90" w:rsidRPr="00096E90">
        <w:rPr>
          <w:rFonts w:ascii="Arial" w:hAnsi="Arial" w:cs="Arial"/>
          <w:sz w:val="24"/>
          <w:szCs w:val="24"/>
        </w:rPr>
        <w:t xml:space="preserve"> a to pro stanovení </w:t>
      </w:r>
      <w:r w:rsidRPr="00096E90">
        <w:rPr>
          <w:rFonts w:ascii="Arial" w:hAnsi="Arial" w:cs="Arial"/>
          <w:sz w:val="24"/>
          <w:szCs w:val="24"/>
        </w:rPr>
        <w:t>výrobní</w:t>
      </w:r>
      <w:r w:rsidR="00096E90" w:rsidRPr="00096E90">
        <w:rPr>
          <w:rFonts w:ascii="Arial" w:hAnsi="Arial" w:cs="Arial"/>
          <w:sz w:val="24"/>
          <w:szCs w:val="24"/>
        </w:rPr>
        <w:t xml:space="preserve"> délky </w:t>
      </w:r>
      <w:r w:rsidRPr="00096E90">
        <w:rPr>
          <w:rFonts w:ascii="Arial" w:hAnsi="Arial" w:cs="Arial"/>
          <w:sz w:val="24"/>
          <w:szCs w:val="24"/>
        </w:rPr>
        <w:t>stojky. Rovněž</w:t>
      </w:r>
      <w:r w:rsidR="00096E90" w:rsidRPr="00096E90">
        <w:rPr>
          <w:rFonts w:ascii="Arial" w:hAnsi="Arial" w:cs="Arial"/>
          <w:sz w:val="24"/>
          <w:szCs w:val="24"/>
        </w:rPr>
        <w:t xml:space="preserve"> je nutné zjistit skladbu střešního pláště, jak je uloženo bednění, izolace hydro a tepelná, případně vzdálenost krokví vynášejících střešní pláš</w:t>
      </w:r>
      <w:r>
        <w:rPr>
          <w:rFonts w:ascii="Arial" w:hAnsi="Arial" w:cs="Arial"/>
          <w:sz w:val="24"/>
          <w:szCs w:val="24"/>
        </w:rPr>
        <w:t xml:space="preserve">ť </w:t>
      </w:r>
      <w:r w:rsidR="00096E90" w:rsidRPr="00096E90">
        <w:rPr>
          <w:rFonts w:ascii="Arial" w:hAnsi="Arial" w:cs="Arial"/>
          <w:sz w:val="24"/>
          <w:szCs w:val="24"/>
        </w:rPr>
        <w:t xml:space="preserve">a jak jsou krokve uloženy – v kterém místě, zda jsou uloženy na průvlacích. Jedná se </w:t>
      </w:r>
      <w:r w:rsidRPr="00096E90">
        <w:rPr>
          <w:rFonts w:ascii="Arial" w:hAnsi="Arial" w:cs="Arial"/>
          <w:sz w:val="24"/>
          <w:szCs w:val="24"/>
        </w:rPr>
        <w:t>(mimo</w:t>
      </w:r>
      <w:r w:rsidR="00096E90" w:rsidRPr="00096E90">
        <w:rPr>
          <w:rFonts w:ascii="Arial" w:hAnsi="Arial" w:cs="Arial"/>
          <w:sz w:val="24"/>
          <w:szCs w:val="24"/>
        </w:rPr>
        <w:t xml:space="preserve"> určení </w:t>
      </w:r>
      <w:r w:rsidR="00E63C27" w:rsidRPr="00096E90">
        <w:rPr>
          <w:rFonts w:ascii="Arial" w:hAnsi="Arial" w:cs="Arial"/>
          <w:sz w:val="24"/>
          <w:szCs w:val="24"/>
        </w:rPr>
        <w:t>vzdálenosti)</w:t>
      </w:r>
      <w:r w:rsidR="00096E90" w:rsidRPr="00096E90">
        <w:rPr>
          <w:rFonts w:ascii="Arial" w:hAnsi="Arial" w:cs="Arial"/>
          <w:sz w:val="24"/>
          <w:szCs w:val="24"/>
        </w:rPr>
        <w:t xml:space="preserve"> o takové potvrzení předpokladů. </w:t>
      </w:r>
    </w:p>
    <w:p w14:paraId="352A7219" w14:textId="77777777" w:rsidR="00096E90" w:rsidRPr="00096E90" w:rsidRDefault="00096E90" w:rsidP="0064440B">
      <w:pPr>
        <w:jc w:val="both"/>
        <w:rPr>
          <w:rFonts w:ascii="Arial" w:hAnsi="Arial" w:cs="Arial"/>
          <w:sz w:val="24"/>
          <w:szCs w:val="24"/>
        </w:rPr>
      </w:pPr>
    </w:p>
    <w:p w14:paraId="3867F19D" w14:textId="77777777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Celkové zatížení jednotky a ocel. konstrukce činí v hodnotách normových – </w:t>
      </w:r>
      <w:r w:rsidR="0064440B" w:rsidRPr="00096E90">
        <w:rPr>
          <w:rFonts w:ascii="Arial" w:hAnsi="Arial" w:cs="Arial"/>
          <w:sz w:val="24"/>
          <w:szCs w:val="24"/>
        </w:rPr>
        <w:t>charakteristických – cca1100</w:t>
      </w:r>
      <w:r w:rsidRPr="00096E90">
        <w:rPr>
          <w:rFonts w:ascii="Arial" w:hAnsi="Arial" w:cs="Arial"/>
          <w:sz w:val="24"/>
          <w:szCs w:val="24"/>
        </w:rPr>
        <w:t xml:space="preserve"> kg.</w:t>
      </w:r>
    </w:p>
    <w:p w14:paraId="06ACF2C9" w14:textId="77777777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Stropní panely mohou být bud´ na zatížení </w:t>
      </w:r>
      <w:r w:rsidR="0064440B" w:rsidRPr="00096E90">
        <w:rPr>
          <w:rFonts w:ascii="Arial" w:hAnsi="Arial" w:cs="Arial"/>
          <w:sz w:val="24"/>
          <w:szCs w:val="24"/>
        </w:rPr>
        <w:t>300 kg</w:t>
      </w:r>
      <w:r w:rsidRPr="00096E90">
        <w:rPr>
          <w:rFonts w:ascii="Arial" w:hAnsi="Arial" w:cs="Arial"/>
          <w:sz w:val="24"/>
          <w:szCs w:val="24"/>
        </w:rPr>
        <w:t xml:space="preserve">/m2 nebo </w:t>
      </w:r>
      <w:r w:rsidR="0064440B" w:rsidRPr="00096E90">
        <w:rPr>
          <w:rFonts w:ascii="Arial" w:hAnsi="Arial" w:cs="Arial"/>
          <w:sz w:val="24"/>
          <w:szCs w:val="24"/>
        </w:rPr>
        <w:t>500 kg</w:t>
      </w:r>
      <w:r w:rsidRPr="00096E90">
        <w:rPr>
          <w:rFonts w:ascii="Arial" w:hAnsi="Arial" w:cs="Arial"/>
          <w:sz w:val="24"/>
          <w:szCs w:val="24"/>
        </w:rPr>
        <w:t>/m</w:t>
      </w:r>
      <w:r w:rsidR="0064440B" w:rsidRPr="00096E90">
        <w:rPr>
          <w:rFonts w:ascii="Arial" w:hAnsi="Arial" w:cs="Arial"/>
          <w:sz w:val="24"/>
          <w:szCs w:val="24"/>
        </w:rPr>
        <w:t>2. Na</w:t>
      </w:r>
      <w:r w:rsidRPr="00096E90">
        <w:rPr>
          <w:rFonts w:ascii="Arial" w:hAnsi="Arial" w:cs="Arial"/>
          <w:sz w:val="24"/>
          <w:szCs w:val="24"/>
        </w:rPr>
        <w:t xml:space="preserve"> panel o šířce 1,2 m působí vždy dvě síly – </w:t>
      </w:r>
      <w:r w:rsidR="00E63C27" w:rsidRPr="00096E90">
        <w:rPr>
          <w:rFonts w:ascii="Arial" w:hAnsi="Arial" w:cs="Arial"/>
          <w:sz w:val="24"/>
          <w:szCs w:val="24"/>
        </w:rPr>
        <w:t>podpory – ve</w:t>
      </w:r>
      <w:r w:rsidRPr="00096E90">
        <w:rPr>
          <w:rFonts w:ascii="Arial" w:hAnsi="Arial" w:cs="Arial"/>
          <w:sz w:val="24"/>
          <w:szCs w:val="24"/>
        </w:rPr>
        <w:t xml:space="preserve"> vzdálenosti 1,0 m. Teoreticky by panel byl schopen přenést 3,0 </w:t>
      </w:r>
      <w:proofErr w:type="spellStart"/>
      <w:r w:rsidRPr="00096E90">
        <w:rPr>
          <w:rFonts w:ascii="Arial" w:hAnsi="Arial" w:cs="Arial"/>
          <w:sz w:val="24"/>
          <w:szCs w:val="24"/>
        </w:rPr>
        <w:t>kN</w:t>
      </w:r>
      <w:proofErr w:type="spellEnd"/>
      <w:r w:rsidRPr="00096E90">
        <w:rPr>
          <w:rFonts w:ascii="Arial" w:hAnsi="Arial" w:cs="Arial"/>
          <w:sz w:val="24"/>
          <w:szCs w:val="24"/>
        </w:rPr>
        <w:t xml:space="preserve">/m2 x 1,2 m= 3,6 </w:t>
      </w:r>
      <w:proofErr w:type="spellStart"/>
      <w:r w:rsidRPr="00096E90">
        <w:rPr>
          <w:rFonts w:ascii="Arial" w:hAnsi="Arial" w:cs="Arial"/>
          <w:sz w:val="24"/>
          <w:szCs w:val="24"/>
        </w:rPr>
        <w:t>kN</w:t>
      </w:r>
      <w:proofErr w:type="spellEnd"/>
      <w:r w:rsidRPr="00096E90">
        <w:rPr>
          <w:rFonts w:ascii="Arial" w:hAnsi="Arial" w:cs="Arial"/>
          <w:sz w:val="24"/>
          <w:szCs w:val="24"/>
        </w:rPr>
        <w:t xml:space="preserve"> /m´= 360 kg/m´. Toto je </w:t>
      </w:r>
      <w:r w:rsidR="0064440B" w:rsidRPr="00096E90">
        <w:rPr>
          <w:rFonts w:ascii="Arial" w:hAnsi="Arial" w:cs="Arial"/>
          <w:sz w:val="24"/>
          <w:szCs w:val="24"/>
        </w:rPr>
        <w:t xml:space="preserve">vyhovující, </w:t>
      </w:r>
      <w:proofErr w:type="spellStart"/>
      <w:r w:rsidR="0064440B" w:rsidRPr="00096E90">
        <w:rPr>
          <w:rFonts w:ascii="Arial" w:hAnsi="Arial" w:cs="Arial"/>
          <w:sz w:val="24"/>
          <w:szCs w:val="24"/>
        </w:rPr>
        <w:t>nebot</w:t>
      </w:r>
      <w:proofErr w:type="spellEnd"/>
      <w:r w:rsidRPr="00096E90">
        <w:rPr>
          <w:rFonts w:ascii="Arial" w:hAnsi="Arial" w:cs="Arial"/>
          <w:sz w:val="24"/>
          <w:szCs w:val="24"/>
        </w:rPr>
        <w:t xml:space="preserve">´ jinak panel zatížen není. Případná mazanina se </w:t>
      </w:r>
      <w:r w:rsidR="0064440B" w:rsidRPr="00096E90">
        <w:rPr>
          <w:rFonts w:ascii="Arial" w:hAnsi="Arial" w:cs="Arial"/>
          <w:sz w:val="24"/>
          <w:szCs w:val="24"/>
        </w:rPr>
        <w:t>nezapočítává</w:t>
      </w:r>
      <w:r w:rsidRPr="00096E90">
        <w:rPr>
          <w:rFonts w:ascii="Arial" w:hAnsi="Arial" w:cs="Arial"/>
          <w:sz w:val="24"/>
          <w:szCs w:val="24"/>
        </w:rPr>
        <w:t xml:space="preserve"> do normového zatížení. Krokve budou uloženy na průvlacích a ty jej budou zatěžovat od váhy krytiny a sněhu. (tak by to mělo čistě konstrukčně být řešeno).</w:t>
      </w:r>
    </w:p>
    <w:p w14:paraId="33EAC39D" w14:textId="77777777" w:rsidR="00096E90" w:rsidRPr="00096E90" w:rsidRDefault="00096E90" w:rsidP="0064440B">
      <w:pPr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 </w:t>
      </w:r>
    </w:p>
    <w:p w14:paraId="505F3986" w14:textId="77777777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Ocelová konstrukce pro jednotku je navržena žárově pozinkovaná a po </w:t>
      </w:r>
      <w:r w:rsidR="0064440B" w:rsidRPr="00096E90">
        <w:rPr>
          <w:rFonts w:ascii="Arial" w:hAnsi="Arial" w:cs="Arial"/>
          <w:sz w:val="24"/>
          <w:szCs w:val="24"/>
        </w:rPr>
        <w:t>konzultaci</w:t>
      </w:r>
      <w:r w:rsidRPr="00096E90">
        <w:rPr>
          <w:rFonts w:ascii="Arial" w:hAnsi="Arial" w:cs="Arial"/>
          <w:sz w:val="24"/>
          <w:szCs w:val="24"/>
        </w:rPr>
        <w:t xml:space="preserve"> se </w:t>
      </w:r>
      <w:r w:rsidR="0064440B" w:rsidRPr="00096E90">
        <w:rPr>
          <w:rFonts w:ascii="Arial" w:hAnsi="Arial" w:cs="Arial"/>
          <w:sz w:val="24"/>
          <w:szCs w:val="24"/>
        </w:rPr>
        <w:t>zinkovnou je</w:t>
      </w:r>
      <w:r w:rsidRPr="00096E90">
        <w:rPr>
          <w:rFonts w:ascii="Arial" w:hAnsi="Arial" w:cs="Arial"/>
          <w:sz w:val="24"/>
          <w:szCs w:val="24"/>
        </w:rPr>
        <w:t xml:space="preserve"> </w:t>
      </w:r>
      <w:r w:rsidR="00E63C27" w:rsidRPr="00096E90">
        <w:rPr>
          <w:rFonts w:ascii="Arial" w:hAnsi="Arial" w:cs="Arial"/>
          <w:sz w:val="24"/>
          <w:szCs w:val="24"/>
        </w:rPr>
        <w:t>navržena jako</w:t>
      </w:r>
      <w:r w:rsidRPr="00096E90">
        <w:rPr>
          <w:rFonts w:ascii="Arial" w:hAnsi="Arial" w:cs="Arial"/>
          <w:sz w:val="24"/>
          <w:szCs w:val="24"/>
        </w:rPr>
        <w:t xml:space="preserve"> dělená, sestávající z podpěrného rámu  2,0 x 1,0 a čtyř stojek. Délku stojek lze určit až na základě provedené sondy, která ověří vzdálenost mezi střešním pláštěm a úložnou </w:t>
      </w:r>
      <w:r w:rsidR="0064440B" w:rsidRPr="00096E90">
        <w:rPr>
          <w:rFonts w:ascii="Arial" w:hAnsi="Arial" w:cs="Arial"/>
          <w:sz w:val="24"/>
          <w:szCs w:val="24"/>
        </w:rPr>
        <w:t>plochou.</w:t>
      </w:r>
      <w:r w:rsidRPr="00096E90">
        <w:rPr>
          <w:rFonts w:ascii="Arial" w:hAnsi="Arial" w:cs="Arial"/>
          <w:sz w:val="24"/>
          <w:szCs w:val="24"/>
        </w:rPr>
        <w:t xml:space="preserve"> </w:t>
      </w:r>
      <w:r w:rsidR="0064440B" w:rsidRPr="00096E90">
        <w:rPr>
          <w:rFonts w:ascii="Arial" w:hAnsi="Arial" w:cs="Arial"/>
          <w:sz w:val="24"/>
          <w:szCs w:val="24"/>
        </w:rPr>
        <w:t>Stanovení výsledné</w:t>
      </w:r>
      <w:r w:rsidRPr="00096E90">
        <w:rPr>
          <w:rFonts w:ascii="Arial" w:hAnsi="Arial" w:cs="Arial"/>
          <w:sz w:val="24"/>
          <w:szCs w:val="24"/>
        </w:rPr>
        <w:t xml:space="preserve"> délky je patrné z výkresové dokumentace.</w:t>
      </w:r>
    </w:p>
    <w:p w14:paraId="702E9B33" w14:textId="77777777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Konstrukce je žárově pozinkovaná a je nutné provést otvory v uzavřeném profilu. Je naznačeno na výkrese. </w:t>
      </w:r>
    </w:p>
    <w:p w14:paraId="4704E558" w14:textId="77777777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Konstrukci nejlépe osadit do </w:t>
      </w:r>
      <w:r w:rsidR="0064440B" w:rsidRPr="00096E90">
        <w:rPr>
          <w:rFonts w:ascii="Arial" w:hAnsi="Arial" w:cs="Arial"/>
          <w:sz w:val="24"/>
          <w:szCs w:val="24"/>
        </w:rPr>
        <w:t>cementového</w:t>
      </w:r>
      <w:r w:rsidRPr="00096E90">
        <w:rPr>
          <w:rFonts w:ascii="Arial" w:hAnsi="Arial" w:cs="Arial"/>
          <w:sz w:val="24"/>
          <w:szCs w:val="24"/>
        </w:rPr>
        <w:t xml:space="preserve"> lože za účelem vyrovnání </w:t>
      </w:r>
      <w:r w:rsidR="0064440B" w:rsidRPr="00096E90">
        <w:rPr>
          <w:rFonts w:ascii="Arial" w:hAnsi="Arial" w:cs="Arial"/>
          <w:sz w:val="24"/>
          <w:szCs w:val="24"/>
        </w:rPr>
        <w:t>nerovností,</w:t>
      </w:r>
      <w:r w:rsidRPr="00096E90">
        <w:rPr>
          <w:rFonts w:ascii="Arial" w:hAnsi="Arial" w:cs="Arial"/>
          <w:sz w:val="24"/>
          <w:szCs w:val="24"/>
        </w:rPr>
        <w:t xml:space="preserve"> aby bylo zatížení co nejvíce rovnoměrně rozložené. </w:t>
      </w:r>
    </w:p>
    <w:p w14:paraId="21DF3783" w14:textId="77777777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lastRenderedPageBreak/>
        <w:t xml:space="preserve">Teoreticky by mělo stačit ukotvení přes jeden šroub. </w:t>
      </w:r>
      <w:r w:rsidR="0064440B" w:rsidRPr="00096E90">
        <w:rPr>
          <w:rFonts w:ascii="Arial" w:hAnsi="Arial" w:cs="Arial"/>
          <w:sz w:val="24"/>
          <w:szCs w:val="24"/>
        </w:rPr>
        <w:t>Šrouby nejsou</w:t>
      </w:r>
      <w:r w:rsidRPr="00096E90">
        <w:rPr>
          <w:rFonts w:ascii="Arial" w:hAnsi="Arial" w:cs="Arial"/>
          <w:sz w:val="24"/>
          <w:szCs w:val="24"/>
        </w:rPr>
        <w:t xml:space="preserve"> namáhány na tah ale pouze na smyk.  </w:t>
      </w:r>
    </w:p>
    <w:p w14:paraId="0B616E91" w14:textId="77777777" w:rsidR="0064440B" w:rsidRDefault="0064440B" w:rsidP="0064440B">
      <w:pPr>
        <w:jc w:val="both"/>
        <w:rPr>
          <w:rFonts w:ascii="Arial" w:hAnsi="Arial" w:cs="Arial"/>
          <w:sz w:val="24"/>
          <w:szCs w:val="24"/>
        </w:rPr>
      </w:pPr>
    </w:p>
    <w:p w14:paraId="33DB5937" w14:textId="572EF021" w:rsidR="00096E90" w:rsidRPr="00096E90" w:rsidRDefault="00096E90" w:rsidP="006444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6E90">
        <w:rPr>
          <w:rFonts w:ascii="Arial" w:hAnsi="Arial" w:cs="Arial"/>
          <w:sz w:val="24"/>
          <w:szCs w:val="24"/>
        </w:rPr>
        <w:t xml:space="preserve">Pro vlastní umístění konstrukce bude nutné provést otevření </w:t>
      </w:r>
      <w:r w:rsidR="0064440B" w:rsidRPr="00096E90">
        <w:rPr>
          <w:rFonts w:ascii="Arial" w:hAnsi="Arial" w:cs="Arial"/>
          <w:sz w:val="24"/>
          <w:szCs w:val="24"/>
        </w:rPr>
        <w:t xml:space="preserve">střešního </w:t>
      </w:r>
      <w:r w:rsidR="00E4091F" w:rsidRPr="00096E90">
        <w:rPr>
          <w:rFonts w:ascii="Arial" w:hAnsi="Arial" w:cs="Arial"/>
          <w:sz w:val="24"/>
          <w:szCs w:val="24"/>
        </w:rPr>
        <w:t>pláště,</w:t>
      </w:r>
      <w:r w:rsidR="00E63C27" w:rsidRPr="00096E90">
        <w:rPr>
          <w:rFonts w:ascii="Arial" w:hAnsi="Arial" w:cs="Arial"/>
          <w:sz w:val="24"/>
          <w:szCs w:val="24"/>
        </w:rPr>
        <w:t xml:space="preserve"> přičemž</w:t>
      </w:r>
      <w:r w:rsidRPr="00096E90">
        <w:rPr>
          <w:rFonts w:ascii="Arial" w:hAnsi="Arial" w:cs="Arial"/>
          <w:sz w:val="24"/>
          <w:szCs w:val="24"/>
        </w:rPr>
        <w:t xml:space="preserve"> rozsah je patrný z výkresové dokumentace. Po osazení podpěrné konstrukce bude provedena tepelná izolace v návaznosti na stávající </w:t>
      </w:r>
      <w:r w:rsidR="0064440B">
        <w:rPr>
          <w:rFonts w:ascii="Arial" w:hAnsi="Arial" w:cs="Arial"/>
          <w:sz w:val="24"/>
          <w:szCs w:val="24"/>
        </w:rPr>
        <w:t>a</w:t>
      </w:r>
      <w:r w:rsidRPr="00096E90">
        <w:rPr>
          <w:rFonts w:ascii="Arial" w:hAnsi="Arial" w:cs="Arial"/>
          <w:sz w:val="24"/>
          <w:szCs w:val="24"/>
        </w:rPr>
        <w:t xml:space="preserve"> otvor bude zakryt deskami např. </w:t>
      </w:r>
      <w:r w:rsidR="0064440B" w:rsidRPr="00096E90">
        <w:rPr>
          <w:rFonts w:ascii="Arial" w:hAnsi="Arial" w:cs="Arial"/>
          <w:sz w:val="24"/>
          <w:szCs w:val="24"/>
        </w:rPr>
        <w:t xml:space="preserve">OSB </w:t>
      </w:r>
      <w:r w:rsidR="00E63C27" w:rsidRPr="00096E90">
        <w:rPr>
          <w:rFonts w:ascii="Arial" w:hAnsi="Arial" w:cs="Arial"/>
          <w:sz w:val="24"/>
          <w:szCs w:val="24"/>
        </w:rPr>
        <w:t>a hydroizolací</w:t>
      </w:r>
      <w:r w:rsidRPr="00096E90">
        <w:rPr>
          <w:rFonts w:ascii="Arial" w:hAnsi="Arial" w:cs="Arial"/>
          <w:sz w:val="24"/>
          <w:szCs w:val="24"/>
        </w:rPr>
        <w:t xml:space="preserve">, která </w:t>
      </w:r>
      <w:r w:rsidR="00E4091F" w:rsidRPr="00096E90">
        <w:rPr>
          <w:rFonts w:ascii="Arial" w:hAnsi="Arial" w:cs="Arial"/>
          <w:sz w:val="24"/>
          <w:szCs w:val="24"/>
        </w:rPr>
        <w:t>bude omotána</w:t>
      </w:r>
      <w:r w:rsidRPr="00096E90">
        <w:rPr>
          <w:rFonts w:ascii="Arial" w:hAnsi="Arial" w:cs="Arial"/>
          <w:sz w:val="24"/>
          <w:szCs w:val="24"/>
        </w:rPr>
        <w:t xml:space="preserve"> i na stojkách. </w:t>
      </w:r>
    </w:p>
    <w:p w14:paraId="00FA50BA" w14:textId="77777777" w:rsidR="00FA6E00" w:rsidRDefault="00FA6E00" w:rsidP="0052216A">
      <w:pPr>
        <w:pStyle w:val="Nadpis1"/>
        <w:spacing w:line="360" w:lineRule="auto"/>
        <w:rPr>
          <w:rFonts w:cs="Arial"/>
          <w:szCs w:val="28"/>
        </w:rPr>
      </w:pPr>
    </w:p>
    <w:p w14:paraId="1DF79676" w14:textId="77777777" w:rsidR="0052216A" w:rsidRPr="00A92988" w:rsidRDefault="00FA6E00" w:rsidP="0052216A">
      <w:pPr>
        <w:pStyle w:val="Nadpis1"/>
        <w:spacing w:line="360" w:lineRule="auto"/>
        <w:rPr>
          <w:rFonts w:cs="Arial"/>
          <w:szCs w:val="28"/>
        </w:rPr>
      </w:pPr>
      <w:r>
        <w:rPr>
          <w:rFonts w:cs="Arial"/>
          <w:szCs w:val="28"/>
        </w:rPr>
        <w:t>8</w:t>
      </w:r>
      <w:r w:rsidR="0052216A" w:rsidRPr="00A92988">
        <w:rPr>
          <w:rFonts w:cs="Arial"/>
          <w:szCs w:val="28"/>
        </w:rPr>
        <w:t>. POŽADAVKY Z HLEDISKA PÉČE O ŽIVOTNÍ PROSTŘEDÍ</w:t>
      </w:r>
    </w:p>
    <w:p w14:paraId="3E53EAC2" w14:textId="77777777" w:rsidR="001E376B" w:rsidRPr="001E376B" w:rsidRDefault="001E376B" w:rsidP="001E37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E376B">
        <w:rPr>
          <w:rFonts w:ascii="Arial" w:hAnsi="Arial" w:cs="Arial"/>
          <w:sz w:val="24"/>
          <w:szCs w:val="24"/>
        </w:rPr>
        <w:t xml:space="preserve">Jsou stávající a vzhledem k tomu, že se nemění účel užití strojovny, tak se nemění. Jediné zařízení, které bude instalováno do venkovního prostředí (na střechu vedle strojovny) je chladící jednotka (p.č.1) </w:t>
      </w:r>
      <w:proofErr w:type="spellStart"/>
      <w:r w:rsidRPr="001E376B">
        <w:rPr>
          <w:rFonts w:ascii="Arial" w:hAnsi="Arial" w:cs="Arial"/>
          <w:sz w:val="24"/>
          <w:szCs w:val="24"/>
        </w:rPr>
        <w:t>Aquaciat</w:t>
      </w:r>
      <w:proofErr w:type="spellEnd"/>
      <w:r w:rsidRPr="001E376B">
        <w:rPr>
          <w:rFonts w:ascii="Arial" w:hAnsi="Arial" w:cs="Arial"/>
          <w:sz w:val="24"/>
          <w:szCs w:val="24"/>
        </w:rPr>
        <w:t xml:space="preserve"> LD (R32) 0200 R o chladícím výkonu 38,2 kW při teplotním spádu -1/+3 °C,</w:t>
      </w:r>
      <w:r>
        <w:rPr>
          <w:rFonts w:ascii="Arial" w:hAnsi="Arial" w:cs="Arial"/>
          <w:sz w:val="24"/>
          <w:szCs w:val="24"/>
        </w:rPr>
        <w:t xml:space="preserve"> která</w:t>
      </w:r>
      <w:r w:rsidRPr="001E376B">
        <w:rPr>
          <w:rFonts w:ascii="Arial" w:hAnsi="Arial" w:cs="Arial"/>
          <w:sz w:val="24"/>
          <w:szCs w:val="24"/>
        </w:rPr>
        <w:t xml:space="preserve"> má vliv na </w:t>
      </w:r>
      <w:r>
        <w:rPr>
          <w:rFonts w:ascii="Arial" w:hAnsi="Arial" w:cs="Arial"/>
          <w:sz w:val="24"/>
          <w:szCs w:val="24"/>
        </w:rPr>
        <w:t xml:space="preserve">venkovní </w:t>
      </w:r>
      <w:r w:rsidRPr="001E376B">
        <w:rPr>
          <w:rFonts w:ascii="Arial" w:hAnsi="Arial" w:cs="Arial"/>
          <w:sz w:val="24"/>
          <w:szCs w:val="24"/>
        </w:rPr>
        <w:t xml:space="preserve">prostředí. Hladina hluku tohoto zařízení je </w:t>
      </w:r>
      <w:r>
        <w:rPr>
          <w:rFonts w:ascii="Arial" w:hAnsi="Arial" w:cs="Arial"/>
          <w:sz w:val="24"/>
          <w:szCs w:val="24"/>
        </w:rPr>
        <w:t>49</w:t>
      </w:r>
      <w:r w:rsidRPr="001E376B">
        <w:rPr>
          <w:rFonts w:ascii="Arial" w:hAnsi="Arial" w:cs="Arial"/>
          <w:sz w:val="24"/>
          <w:szCs w:val="24"/>
        </w:rPr>
        <w:t xml:space="preserve">dBA, což je vyhovující. </w:t>
      </w:r>
    </w:p>
    <w:p w14:paraId="3461FB2B" w14:textId="77777777" w:rsidR="001E376B" w:rsidRDefault="001E376B" w:rsidP="001E376B">
      <w:pPr>
        <w:spacing w:line="288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2DED64F5" w14:textId="77777777" w:rsidR="00D57386" w:rsidRPr="00DE5C45" w:rsidRDefault="00D57386" w:rsidP="00F44A7F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  <w:szCs w:val="24"/>
        </w:rPr>
      </w:pPr>
    </w:p>
    <w:p w14:paraId="0746D7A9" w14:textId="77777777" w:rsidR="00F44A7F" w:rsidRPr="00DE5C45" w:rsidRDefault="00F44A7F" w:rsidP="00F44A7F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  <w:szCs w:val="24"/>
        </w:rPr>
      </w:pPr>
    </w:p>
    <w:p w14:paraId="43CC1AE7" w14:textId="77777777" w:rsidR="008C19CA" w:rsidRPr="00DE5C45" w:rsidRDefault="008C19CA" w:rsidP="008C19CA">
      <w:pPr>
        <w:pStyle w:val="Zkladntext"/>
        <w:overflowPunct/>
        <w:autoSpaceDE/>
        <w:autoSpaceDN/>
        <w:adjustRightInd/>
        <w:spacing w:after="120"/>
        <w:ind w:right="51"/>
        <w:textAlignment w:val="auto"/>
        <w:rPr>
          <w:rFonts w:cs="Arial"/>
          <w:szCs w:val="24"/>
        </w:rPr>
      </w:pPr>
    </w:p>
    <w:p w14:paraId="0830E5B7" w14:textId="77777777" w:rsidR="00EB1DA7" w:rsidRPr="00DE5C45" w:rsidRDefault="00EB1DA7" w:rsidP="000B77F3">
      <w:pPr>
        <w:pStyle w:val="Zkladntextodsazen2"/>
        <w:spacing w:line="360" w:lineRule="auto"/>
        <w:ind w:firstLine="0"/>
        <w:jc w:val="both"/>
        <w:rPr>
          <w:rFonts w:ascii="Arial" w:hAnsi="Arial" w:cs="Arial"/>
          <w:b/>
          <w:bCs/>
          <w:szCs w:val="24"/>
        </w:rPr>
      </w:pPr>
    </w:p>
    <w:sectPr w:rsidR="00EB1DA7" w:rsidRPr="00DE5C45">
      <w:headerReference w:type="even" r:id="rId8"/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161F6" w14:textId="77777777" w:rsidR="009318CF" w:rsidRDefault="009318CF">
      <w:r>
        <w:separator/>
      </w:r>
    </w:p>
  </w:endnote>
  <w:endnote w:type="continuationSeparator" w:id="0">
    <w:p w14:paraId="4EFDEEA1" w14:textId="77777777" w:rsidR="009318CF" w:rsidRDefault="0093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A0B39" w14:textId="77777777" w:rsidR="00AE17DB" w:rsidRDefault="00804873" w:rsidP="00A255B4">
    <w:pPr>
      <w:pStyle w:val="Zpat"/>
      <w:jc w:val="right"/>
    </w:pPr>
    <w:r w:rsidRPr="00B004A6">
      <w:rPr>
        <w:rFonts w:ascii="Arial" w:hAnsi="Arial" w:cs="Arial"/>
      </w:rPr>
      <w:t>D.1.4.2.1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0369B" w14:textId="77777777" w:rsidR="009318CF" w:rsidRDefault="009318CF">
      <w:r>
        <w:separator/>
      </w:r>
    </w:p>
  </w:footnote>
  <w:footnote w:type="continuationSeparator" w:id="0">
    <w:p w14:paraId="1C310133" w14:textId="77777777" w:rsidR="009318CF" w:rsidRDefault="00931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18B13" w14:textId="77777777" w:rsidR="00AE17DB" w:rsidRDefault="00AE17D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713B41" w14:textId="77777777" w:rsidR="00AE17DB" w:rsidRDefault="00AE17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E693D" w14:textId="77777777" w:rsidR="00AE17DB" w:rsidRDefault="00AE17D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E376B">
      <w:rPr>
        <w:rStyle w:val="slostrnky"/>
        <w:noProof/>
      </w:rPr>
      <w:t>7</w:t>
    </w:r>
    <w:r>
      <w:rPr>
        <w:rStyle w:val="slostrnky"/>
      </w:rPr>
      <w:fldChar w:fldCharType="end"/>
    </w:r>
  </w:p>
  <w:p w14:paraId="4CB84DEF" w14:textId="77777777" w:rsidR="00AE17DB" w:rsidRDefault="00AE17DB" w:rsidP="00B83B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D1498"/>
    <w:multiLevelType w:val="hybridMultilevel"/>
    <w:tmpl w:val="906051CC"/>
    <w:lvl w:ilvl="0" w:tplc="50380714">
      <w:start w:val="1"/>
      <w:numFmt w:val="bullet"/>
      <w:lvlText w:val="-"/>
      <w:lvlJc w:val="left"/>
      <w:pPr>
        <w:tabs>
          <w:tab w:val="num" w:pos="964"/>
        </w:tabs>
        <w:ind w:left="964" w:hanging="396"/>
      </w:pPr>
      <w:rPr>
        <w:rFonts w:ascii="Times New Roman" w:cs="Times New Roman" w:hint="default"/>
      </w:rPr>
    </w:lvl>
    <w:lvl w:ilvl="1" w:tplc="A9849604">
      <w:start w:val="1"/>
      <w:numFmt w:val="bullet"/>
      <w:lvlText w:val="-"/>
      <w:lvlJc w:val="left"/>
      <w:pPr>
        <w:tabs>
          <w:tab w:val="num" w:pos="1724"/>
        </w:tabs>
        <w:ind w:left="1704" w:hanging="340"/>
      </w:pPr>
      <w:rPr>
        <w:rFonts w:asci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2F3D40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B0C648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D6A4D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06D3B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40086"/>
    <w:multiLevelType w:val="hybridMultilevel"/>
    <w:tmpl w:val="9D4AC3B0"/>
    <w:lvl w:ilvl="0" w:tplc="A9849604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cs="Times New Roman" w:hint="default"/>
      </w:rPr>
    </w:lvl>
    <w:lvl w:ilvl="1" w:tplc="3050F1E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71980"/>
    <w:multiLevelType w:val="hybridMultilevel"/>
    <w:tmpl w:val="CE10E75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3697D"/>
    <w:multiLevelType w:val="multilevel"/>
    <w:tmpl w:val="F7C013C0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 w15:restartNumberingAfterBreak="0">
    <w:nsid w:val="1AB55A20"/>
    <w:multiLevelType w:val="hybridMultilevel"/>
    <w:tmpl w:val="AAEA4CA8"/>
    <w:lvl w:ilvl="0" w:tplc="1A0A3A8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B1B8C"/>
    <w:multiLevelType w:val="hybridMultilevel"/>
    <w:tmpl w:val="19C874BC"/>
    <w:lvl w:ilvl="0" w:tplc="A9849604">
      <w:start w:val="1"/>
      <w:numFmt w:val="bullet"/>
      <w:lvlText w:val="-"/>
      <w:lvlJc w:val="left"/>
      <w:pPr>
        <w:tabs>
          <w:tab w:val="num" w:pos="1495"/>
        </w:tabs>
        <w:ind w:left="1475" w:hanging="340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1C1519A0"/>
    <w:multiLevelType w:val="multilevel"/>
    <w:tmpl w:val="A530C1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 w15:restartNumberingAfterBreak="0">
    <w:nsid w:val="1C657360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0AD3AE">
      <w:start w:val="1"/>
      <w:numFmt w:val="bullet"/>
      <w:lvlText w:val=""/>
      <w:lvlJc w:val="left"/>
      <w:pPr>
        <w:tabs>
          <w:tab w:val="num" w:pos="851"/>
        </w:tabs>
        <w:ind w:left="851" w:hanging="397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94030"/>
    <w:multiLevelType w:val="hybridMultilevel"/>
    <w:tmpl w:val="E20A2B32"/>
    <w:lvl w:ilvl="0" w:tplc="5C2C8972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3230D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050F1EA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</w:rPr>
    </w:lvl>
    <w:lvl w:ilvl="3" w:tplc="CA2A484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Ansi="Courier New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2850"/>
    <w:multiLevelType w:val="multilevel"/>
    <w:tmpl w:val="9F16B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2ED6020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B0C648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3" w:tplc="CA2A484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Ansi="Courier New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353"/>
    <w:multiLevelType w:val="singleLevel"/>
    <w:tmpl w:val="B8147C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color w:val="000000"/>
        <w:sz w:val="28"/>
      </w:rPr>
    </w:lvl>
  </w:abstractNum>
  <w:abstractNum w:abstractNumId="15" w15:restartNumberingAfterBreak="0">
    <w:nsid w:val="35233267"/>
    <w:multiLevelType w:val="multilevel"/>
    <w:tmpl w:val="B046FAA0"/>
    <w:lvl w:ilvl="0">
      <w:start w:val="2"/>
      <w:numFmt w:val="decimal"/>
      <w:lvlText w:val="%1"/>
      <w:legacy w:legacy="1" w:legacySpace="0" w:legacyIndent="0"/>
      <w:lvlJc w:val="left"/>
    </w:lvl>
    <w:lvl w:ilvl="1">
      <w:start w:val="2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16" w15:restartNumberingAfterBreak="0">
    <w:nsid w:val="394E1843"/>
    <w:multiLevelType w:val="hybridMultilevel"/>
    <w:tmpl w:val="070CC622"/>
    <w:lvl w:ilvl="0" w:tplc="50380714">
      <w:start w:val="1"/>
      <w:numFmt w:val="bullet"/>
      <w:lvlText w:val="-"/>
      <w:lvlJc w:val="left"/>
      <w:pPr>
        <w:tabs>
          <w:tab w:val="num" w:pos="1306"/>
        </w:tabs>
        <w:ind w:left="1306" w:hanging="396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7" w15:restartNumberingAfterBreak="0">
    <w:nsid w:val="3B6E1F56"/>
    <w:multiLevelType w:val="hybridMultilevel"/>
    <w:tmpl w:val="91B68D22"/>
    <w:lvl w:ilvl="0" w:tplc="4E382E6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138F9"/>
    <w:multiLevelType w:val="hybridMultilevel"/>
    <w:tmpl w:val="EC8AF348"/>
    <w:lvl w:ilvl="0" w:tplc="C8D889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04A74"/>
    <w:multiLevelType w:val="hybridMultilevel"/>
    <w:tmpl w:val="2B8ABDD8"/>
    <w:lvl w:ilvl="0" w:tplc="3A123E8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634C7"/>
    <w:multiLevelType w:val="hybridMultilevel"/>
    <w:tmpl w:val="2402C0BC"/>
    <w:lvl w:ilvl="0" w:tplc="B1EC27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1209B"/>
    <w:multiLevelType w:val="hybridMultilevel"/>
    <w:tmpl w:val="2F54FCA6"/>
    <w:lvl w:ilvl="0" w:tplc="3050F1EA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C0934F3"/>
    <w:multiLevelType w:val="multilevel"/>
    <w:tmpl w:val="49FA67CA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506618B7"/>
    <w:multiLevelType w:val="hybridMultilevel"/>
    <w:tmpl w:val="EE885B48"/>
    <w:lvl w:ilvl="0" w:tplc="1A0A3A8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D106C3"/>
    <w:multiLevelType w:val="hybridMultilevel"/>
    <w:tmpl w:val="F1283184"/>
    <w:lvl w:ilvl="0" w:tplc="677C9C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249E3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626B9C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375884"/>
    <w:multiLevelType w:val="hybridMultilevel"/>
    <w:tmpl w:val="1EDC53A0"/>
    <w:lvl w:ilvl="0" w:tplc="A9849604">
      <w:start w:val="1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9F4E34"/>
    <w:multiLevelType w:val="hybridMultilevel"/>
    <w:tmpl w:val="ED128B02"/>
    <w:lvl w:ilvl="0" w:tplc="F4CCCF0E">
      <w:start w:val="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5CE32B25"/>
    <w:multiLevelType w:val="hybridMultilevel"/>
    <w:tmpl w:val="5664A982"/>
    <w:lvl w:ilvl="0" w:tplc="B1EC27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113F22"/>
    <w:multiLevelType w:val="hybridMultilevel"/>
    <w:tmpl w:val="070CC622"/>
    <w:lvl w:ilvl="0" w:tplc="A9849604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63283453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B0C648">
      <w:start w:val="1"/>
      <w:numFmt w:val="bullet"/>
      <w:lvlText w:val="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3" w:tplc="C4244894">
      <w:start w:val="1"/>
      <w:numFmt w:val="bullet"/>
      <w:lvlText w:val="o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20ED9"/>
    <w:multiLevelType w:val="hybridMultilevel"/>
    <w:tmpl w:val="92542D82"/>
    <w:lvl w:ilvl="0" w:tplc="A9849604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F5C4B"/>
    <w:multiLevelType w:val="hybridMultilevel"/>
    <w:tmpl w:val="0BFADD60"/>
    <w:lvl w:ilvl="0" w:tplc="0405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04050009">
      <w:start w:val="1"/>
      <w:numFmt w:val="bullet"/>
      <w:lvlText w:val="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4F1172"/>
    <w:multiLevelType w:val="hybridMultilevel"/>
    <w:tmpl w:val="0BFADD60"/>
    <w:lvl w:ilvl="0" w:tplc="04050007">
      <w:start w:val="1"/>
      <w:numFmt w:val="bullet"/>
      <w:lvlText w:val="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sz w:val="16"/>
      </w:rPr>
    </w:lvl>
    <w:lvl w:ilvl="1" w:tplc="50380714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E415ACF"/>
    <w:multiLevelType w:val="hybridMultilevel"/>
    <w:tmpl w:val="CC707F6A"/>
    <w:lvl w:ilvl="0" w:tplc="3050F1E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CE85DE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455442">
    <w:abstractNumId w:val="28"/>
  </w:num>
  <w:num w:numId="2" w16cid:durableId="1513838298">
    <w:abstractNumId w:val="20"/>
  </w:num>
  <w:num w:numId="3" w16cid:durableId="836188958">
    <w:abstractNumId w:val="18"/>
  </w:num>
  <w:num w:numId="4" w16cid:durableId="685836808">
    <w:abstractNumId w:val="27"/>
  </w:num>
  <w:num w:numId="5" w16cid:durableId="2008053579">
    <w:abstractNumId w:val="22"/>
  </w:num>
  <w:num w:numId="6" w16cid:durableId="1404834005">
    <w:abstractNumId w:val="12"/>
  </w:num>
  <w:num w:numId="7" w16cid:durableId="1799376452">
    <w:abstractNumId w:val="2"/>
  </w:num>
  <w:num w:numId="8" w16cid:durableId="1171142225">
    <w:abstractNumId w:val="34"/>
  </w:num>
  <w:num w:numId="9" w16cid:durableId="2000694593">
    <w:abstractNumId w:val="13"/>
  </w:num>
  <w:num w:numId="10" w16cid:durableId="1324623151">
    <w:abstractNumId w:val="30"/>
  </w:num>
  <w:num w:numId="11" w16cid:durableId="1033531268">
    <w:abstractNumId w:val="1"/>
  </w:num>
  <w:num w:numId="12" w16cid:durableId="2032680571">
    <w:abstractNumId w:val="25"/>
  </w:num>
  <w:num w:numId="13" w16cid:durableId="825584297">
    <w:abstractNumId w:val="9"/>
  </w:num>
  <w:num w:numId="14" w16cid:durableId="883324236">
    <w:abstractNumId w:val="32"/>
  </w:num>
  <w:num w:numId="15" w16cid:durableId="957948377">
    <w:abstractNumId w:val="33"/>
  </w:num>
  <w:num w:numId="16" w16cid:durableId="1279950171">
    <w:abstractNumId w:val="0"/>
  </w:num>
  <w:num w:numId="17" w16cid:durableId="1573198916">
    <w:abstractNumId w:val="16"/>
  </w:num>
  <w:num w:numId="18" w16cid:durableId="412969121">
    <w:abstractNumId w:val="29"/>
  </w:num>
  <w:num w:numId="19" w16cid:durableId="709888408">
    <w:abstractNumId w:val="31"/>
  </w:num>
  <w:num w:numId="20" w16cid:durableId="737439315">
    <w:abstractNumId w:val="3"/>
  </w:num>
  <w:num w:numId="21" w16cid:durableId="770706106">
    <w:abstractNumId w:val="4"/>
  </w:num>
  <w:num w:numId="22" w16cid:durableId="784426340">
    <w:abstractNumId w:val="11"/>
  </w:num>
  <w:num w:numId="23" w16cid:durableId="1766264162">
    <w:abstractNumId w:val="7"/>
  </w:num>
  <w:num w:numId="24" w16cid:durableId="245579824">
    <w:abstractNumId w:val="26"/>
  </w:num>
  <w:num w:numId="25" w16cid:durableId="990016164">
    <w:abstractNumId w:val="21"/>
  </w:num>
  <w:num w:numId="26" w16cid:durableId="1607542046">
    <w:abstractNumId w:val="5"/>
  </w:num>
  <w:num w:numId="27" w16cid:durableId="704255145">
    <w:abstractNumId w:val="8"/>
  </w:num>
  <w:num w:numId="28" w16cid:durableId="1050156300">
    <w:abstractNumId w:val="14"/>
  </w:num>
  <w:num w:numId="29" w16cid:durableId="232592260">
    <w:abstractNumId w:val="15"/>
  </w:num>
  <w:num w:numId="30" w16cid:durableId="1396272415">
    <w:abstractNumId w:val="24"/>
  </w:num>
  <w:num w:numId="31" w16cid:durableId="433866777">
    <w:abstractNumId w:val="19"/>
  </w:num>
  <w:num w:numId="32" w16cid:durableId="966622883">
    <w:abstractNumId w:val="10"/>
  </w:num>
  <w:num w:numId="33" w16cid:durableId="225454320">
    <w:abstractNumId w:val="17"/>
  </w:num>
  <w:num w:numId="34" w16cid:durableId="1175537996">
    <w:abstractNumId w:val="10"/>
  </w:num>
  <w:num w:numId="35" w16cid:durableId="851453612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3511751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oNotTrackMove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00DA"/>
    <w:rsid w:val="0002788D"/>
    <w:rsid w:val="0003646B"/>
    <w:rsid w:val="000629ED"/>
    <w:rsid w:val="00067DF8"/>
    <w:rsid w:val="000962C0"/>
    <w:rsid w:val="00096E90"/>
    <w:rsid w:val="000A0F5F"/>
    <w:rsid w:val="000A18DF"/>
    <w:rsid w:val="000A32D6"/>
    <w:rsid w:val="000B6F4E"/>
    <w:rsid w:val="000B77F3"/>
    <w:rsid w:val="000E24F3"/>
    <w:rsid w:val="000F257F"/>
    <w:rsid w:val="001104AC"/>
    <w:rsid w:val="0015183F"/>
    <w:rsid w:val="00166C0B"/>
    <w:rsid w:val="001E376B"/>
    <w:rsid w:val="00203090"/>
    <w:rsid w:val="002066A3"/>
    <w:rsid w:val="0021196B"/>
    <w:rsid w:val="00235EB9"/>
    <w:rsid w:val="00261AC9"/>
    <w:rsid w:val="00267748"/>
    <w:rsid w:val="002749E9"/>
    <w:rsid w:val="00297236"/>
    <w:rsid w:val="002A62E7"/>
    <w:rsid w:val="002B79F7"/>
    <w:rsid w:val="002D0130"/>
    <w:rsid w:val="002E5B5D"/>
    <w:rsid w:val="0033770B"/>
    <w:rsid w:val="00344FB4"/>
    <w:rsid w:val="003854E7"/>
    <w:rsid w:val="003A17DF"/>
    <w:rsid w:val="003A434B"/>
    <w:rsid w:val="003A62CB"/>
    <w:rsid w:val="003E184F"/>
    <w:rsid w:val="003E4185"/>
    <w:rsid w:val="004141D2"/>
    <w:rsid w:val="00414503"/>
    <w:rsid w:val="00422618"/>
    <w:rsid w:val="00432421"/>
    <w:rsid w:val="00433C8D"/>
    <w:rsid w:val="00434AFB"/>
    <w:rsid w:val="0044272C"/>
    <w:rsid w:val="0047282C"/>
    <w:rsid w:val="0048073A"/>
    <w:rsid w:val="00494F67"/>
    <w:rsid w:val="004A17A9"/>
    <w:rsid w:val="004B2209"/>
    <w:rsid w:val="004B3D0B"/>
    <w:rsid w:val="004B5793"/>
    <w:rsid w:val="004C7F01"/>
    <w:rsid w:val="00501C9A"/>
    <w:rsid w:val="00510E19"/>
    <w:rsid w:val="00514FFC"/>
    <w:rsid w:val="0052216A"/>
    <w:rsid w:val="00523036"/>
    <w:rsid w:val="0053085A"/>
    <w:rsid w:val="005404DB"/>
    <w:rsid w:val="00545B03"/>
    <w:rsid w:val="00546152"/>
    <w:rsid w:val="00562458"/>
    <w:rsid w:val="00577F73"/>
    <w:rsid w:val="005818AC"/>
    <w:rsid w:val="005956E8"/>
    <w:rsid w:val="005B1221"/>
    <w:rsid w:val="005B430D"/>
    <w:rsid w:val="005C1CDC"/>
    <w:rsid w:val="0060671C"/>
    <w:rsid w:val="00616B7C"/>
    <w:rsid w:val="006210D5"/>
    <w:rsid w:val="00640D9B"/>
    <w:rsid w:val="0064440B"/>
    <w:rsid w:val="00655878"/>
    <w:rsid w:val="00661A3F"/>
    <w:rsid w:val="0067281F"/>
    <w:rsid w:val="006775EA"/>
    <w:rsid w:val="0069721B"/>
    <w:rsid w:val="006A00A3"/>
    <w:rsid w:val="006A29FF"/>
    <w:rsid w:val="006B7C91"/>
    <w:rsid w:val="006D7AF0"/>
    <w:rsid w:val="00761445"/>
    <w:rsid w:val="0077082B"/>
    <w:rsid w:val="007825D6"/>
    <w:rsid w:val="007B30CC"/>
    <w:rsid w:val="007B5B7D"/>
    <w:rsid w:val="007C462C"/>
    <w:rsid w:val="007E14A8"/>
    <w:rsid w:val="007F3293"/>
    <w:rsid w:val="007F4433"/>
    <w:rsid w:val="007F5688"/>
    <w:rsid w:val="00804873"/>
    <w:rsid w:val="0082549C"/>
    <w:rsid w:val="008470F6"/>
    <w:rsid w:val="00853DD2"/>
    <w:rsid w:val="00864E7F"/>
    <w:rsid w:val="00873D56"/>
    <w:rsid w:val="00877D2C"/>
    <w:rsid w:val="00891C38"/>
    <w:rsid w:val="008B460A"/>
    <w:rsid w:val="008C19CA"/>
    <w:rsid w:val="008C1D52"/>
    <w:rsid w:val="008C4C1F"/>
    <w:rsid w:val="008C4EEE"/>
    <w:rsid w:val="008D3D4C"/>
    <w:rsid w:val="008F657E"/>
    <w:rsid w:val="008F673B"/>
    <w:rsid w:val="009318CF"/>
    <w:rsid w:val="00947D7F"/>
    <w:rsid w:val="00964E33"/>
    <w:rsid w:val="00976B69"/>
    <w:rsid w:val="0098343A"/>
    <w:rsid w:val="00993454"/>
    <w:rsid w:val="009965CF"/>
    <w:rsid w:val="009B38FA"/>
    <w:rsid w:val="009B6FFF"/>
    <w:rsid w:val="009E1A3E"/>
    <w:rsid w:val="00A074E9"/>
    <w:rsid w:val="00A123A4"/>
    <w:rsid w:val="00A15F3A"/>
    <w:rsid w:val="00A255B4"/>
    <w:rsid w:val="00A369E0"/>
    <w:rsid w:val="00A40BA0"/>
    <w:rsid w:val="00A42E55"/>
    <w:rsid w:val="00A60EE6"/>
    <w:rsid w:val="00A85758"/>
    <w:rsid w:val="00A92988"/>
    <w:rsid w:val="00A94E24"/>
    <w:rsid w:val="00AA0145"/>
    <w:rsid w:val="00AC5996"/>
    <w:rsid w:val="00AC6218"/>
    <w:rsid w:val="00AE17DB"/>
    <w:rsid w:val="00AF01F7"/>
    <w:rsid w:val="00B004A6"/>
    <w:rsid w:val="00B23AC7"/>
    <w:rsid w:val="00B25343"/>
    <w:rsid w:val="00B316BA"/>
    <w:rsid w:val="00B53F37"/>
    <w:rsid w:val="00B57282"/>
    <w:rsid w:val="00B67C7B"/>
    <w:rsid w:val="00B83B73"/>
    <w:rsid w:val="00BB13B3"/>
    <w:rsid w:val="00BC4E37"/>
    <w:rsid w:val="00BD2F20"/>
    <w:rsid w:val="00BD688F"/>
    <w:rsid w:val="00BE2897"/>
    <w:rsid w:val="00BF4688"/>
    <w:rsid w:val="00C16B44"/>
    <w:rsid w:val="00C32192"/>
    <w:rsid w:val="00C33D28"/>
    <w:rsid w:val="00C54FFD"/>
    <w:rsid w:val="00C564F3"/>
    <w:rsid w:val="00C72A31"/>
    <w:rsid w:val="00C8341C"/>
    <w:rsid w:val="00CA00DA"/>
    <w:rsid w:val="00CA4C65"/>
    <w:rsid w:val="00CB71F6"/>
    <w:rsid w:val="00CC0306"/>
    <w:rsid w:val="00CD1B1C"/>
    <w:rsid w:val="00CD5AA7"/>
    <w:rsid w:val="00CE3CA8"/>
    <w:rsid w:val="00CF0B53"/>
    <w:rsid w:val="00CF6F66"/>
    <w:rsid w:val="00D075F0"/>
    <w:rsid w:val="00D12787"/>
    <w:rsid w:val="00D4123C"/>
    <w:rsid w:val="00D52873"/>
    <w:rsid w:val="00D57386"/>
    <w:rsid w:val="00D87DCC"/>
    <w:rsid w:val="00D96022"/>
    <w:rsid w:val="00DE5C45"/>
    <w:rsid w:val="00DE7910"/>
    <w:rsid w:val="00DE7A65"/>
    <w:rsid w:val="00E01CAF"/>
    <w:rsid w:val="00E071F1"/>
    <w:rsid w:val="00E14B81"/>
    <w:rsid w:val="00E4091F"/>
    <w:rsid w:val="00E60F0C"/>
    <w:rsid w:val="00E63C27"/>
    <w:rsid w:val="00E95893"/>
    <w:rsid w:val="00EB1DA7"/>
    <w:rsid w:val="00EB60C8"/>
    <w:rsid w:val="00EC1B7B"/>
    <w:rsid w:val="00EF4140"/>
    <w:rsid w:val="00F139B8"/>
    <w:rsid w:val="00F14247"/>
    <w:rsid w:val="00F16BC5"/>
    <w:rsid w:val="00F24823"/>
    <w:rsid w:val="00F273DB"/>
    <w:rsid w:val="00F44A7F"/>
    <w:rsid w:val="00FA58F5"/>
    <w:rsid w:val="00FA6E00"/>
    <w:rsid w:val="00FB198B"/>
    <w:rsid w:val="00FD0293"/>
    <w:rsid w:val="00FD56D6"/>
    <w:rsid w:val="00FD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F9D582"/>
  <w15:chartTrackingRefBased/>
  <w15:docId w15:val="{D697FC02-21F3-458A-8BD3-5781F7E7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ind w:right="1136"/>
      <w:jc w:val="both"/>
      <w:textAlignment w:val="baseline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ind w:right="1136"/>
      <w:jc w:val="both"/>
      <w:textAlignment w:val="baseline"/>
      <w:outlineLvl w:val="1"/>
    </w:pPr>
    <w:rPr>
      <w:rFonts w:ascii="Arial" w:hAnsi="Arial"/>
      <w:sz w:val="32"/>
    </w:rPr>
  </w:style>
  <w:style w:type="paragraph" w:styleId="Nadpis3">
    <w:name w:val="heading 3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ind w:right="50"/>
      <w:jc w:val="both"/>
      <w:textAlignment w:val="baseline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ind w:right="-1"/>
      <w:jc w:val="both"/>
      <w:textAlignment w:val="baseline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qFormat/>
    <w:pPr>
      <w:keepNext/>
      <w:spacing w:line="360" w:lineRule="auto"/>
      <w:jc w:val="both"/>
      <w:outlineLvl w:val="4"/>
    </w:pPr>
    <w:rPr>
      <w:rFonts w:ascii="Arial" w:hAnsi="Arial" w:cs="Arial"/>
      <w:b/>
      <w:bCs/>
      <w:sz w:val="24"/>
    </w:rPr>
  </w:style>
  <w:style w:type="paragraph" w:styleId="Nadpis6">
    <w:name w:val="heading 6"/>
    <w:basedOn w:val="Normln"/>
    <w:next w:val="Normln"/>
    <w:qFormat/>
    <w:pPr>
      <w:keepNext/>
      <w:spacing w:line="360" w:lineRule="auto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tabs>
        <w:tab w:val="right" w:pos="851"/>
        <w:tab w:val="right" w:pos="8789"/>
      </w:tabs>
      <w:spacing w:line="360" w:lineRule="auto"/>
      <w:ind w:right="-24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widowControl w:val="0"/>
      <w:ind w:right="50" w:firstLine="567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5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overflowPunct w:val="0"/>
      <w:autoSpaceDE w:val="0"/>
      <w:autoSpaceDN w:val="0"/>
      <w:adjustRightInd w:val="0"/>
      <w:spacing w:line="360" w:lineRule="auto"/>
      <w:ind w:right="50"/>
      <w:jc w:val="both"/>
      <w:textAlignment w:val="baseline"/>
    </w:pPr>
    <w:rPr>
      <w:rFonts w:ascii="Arial" w:hAnsi="Arial"/>
      <w:sz w:val="24"/>
    </w:rPr>
  </w:style>
  <w:style w:type="paragraph" w:customStyle="1" w:styleId="BodyText2">
    <w:name w:val="Body Text 2"/>
    <w:basedOn w:val="Normln"/>
    <w:pPr>
      <w:widowControl w:val="0"/>
      <w:tabs>
        <w:tab w:val="left" w:pos="9356"/>
      </w:tabs>
      <w:overflowPunct w:val="0"/>
      <w:autoSpaceDE w:val="0"/>
      <w:autoSpaceDN w:val="0"/>
      <w:adjustRightInd w:val="0"/>
      <w:spacing w:line="360" w:lineRule="auto"/>
      <w:ind w:right="1136"/>
      <w:jc w:val="both"/>
      <w:textAlignment w:val="baseline"/>
    </w:pPr>
    <w:rPr>
      <w:rFonts w:ascii="Arial" w:hAnsi="Arial"/>
      <w:sz w:val="24"/>
    </w:rPr>
  </w:style>
  <w:style w:type="character" w:styleId="slostrnky">
    <w:name w:val="page number"/>
    <w:basedOn w:val="Standardnpsmoodstavce"/>
    <w:semiHidden/>
  </w:style>
  <w:style w:type="paragraph" w:styleId="Zkladntext2">
    <w:name w:val="Body Text 2"/>
    <w:basedOn w:val="Normln"/>
    <w:semiHidden/>
    <w:pPr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Zkladntext3">
    <w:name w:val="Body Text 3"/>
    <w:basedOn w:val="Normln"/>
    <w:semiHidden/>
    <w:pPr>
      <w:widowControl w:val="0"/>
      <w:spacing w:line="360" w:lineRule="auto"/>
      <w:ind w:right="-24"/>
      <w:jc w:val="both"/>
    </w:pPr>
    <w:rPr>
      <w:rFonts w:ascii="Arial" w:hAnsi="Arial"/>
      <w:sz w:val="24"/>
    </w:rPr>
  </w:style>
  <w:style w:type="paragraph" w:styleId="Zkladntextodsazen">
    <w:name w:val="Body Text Indent"/>
    <w:basedOn w:val="Normln"/>
    <w:semiHidden/>
    <w:pPr>
      <w:widowControl w:val="0"/>
      <w:tabs>
        <w:tab w:val="left" w:pos="9356"/>
      </w:tabs>
      <w:spacing w:line="360" w:lineRule="auto"/>
      <w:ind w:right="50" w:firstLine="567"/>
      <w:jc w:val="both"/>
    </w:pPr>
    <w:rPr>
      <w:rFonts w:ascii="Arial" w:hAnsi="Arial"/>
      <w:sz w:val="24"/>
    </w:rPr>
  </w:style>
  <w:style w:type="paragraph" w:styleId="Obsah1">
    <w:name w:val="toc 1"/>
    <w:basedOn w:val="Normln"/>
    <w:next w:val="Normln"/>
    <w:autoRedefine/>
    <w:semiHidden/>
    <w:pPr>
      <w:tabs>
        <w:tab w:val="right" w:leader="dot" w:pos="9628"/>
      </w:tabs>
    </w:pPr>
    <w:rPr>
      <w:b/>
      <w:bCs/>
      <w:noProof/>
      <w:sz w:val="24"/>
      <w:szCs w:val="28"/>
    </w:rPr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styleId="Obsah4">
    <w:name w:val="toc 4"/>
    <w:basedOn w:val="Normln"/>
    <w:next w:val="Normln"/>
    <w:autoRedefine/>
    <w:semiHidden/>
    <w:pPr>
      <w:ind w:left="600"/>
    </w:pPr>
  </w:style>
  <w:style w:type="paragraph" w:styleId="Obsah5">
    <w:name w:val="toc 5"/>
    <w:basedOn w:val="Normln"/>
    <w:next w:val="Normln"/>
    <w:autoRedefine/>
    <w:semiHidden/>
    <w:pPr>
      <w:ind w:left="800"/>
    </w:pPr>
  </w:style>
  <w:style w:type="paragraph" w:styleId="Obsah6">
    <w:name w:val="toc 6"/>
    <w:basedOn w:val="Normln"/>
    <w:next w:val="Normln"/>
    <w:autoRedefine/>
    <w:semiHidden/>
    <w:pPr>
      <w:ind w:left="1000"/>
    </w:pPr>
  </w:style>
  <w:style w:type="paragraph" w:styleId="Obsah7">
    <w:name w:val="toc 7"/>
    <w:basedOn w:val="Normln"/>
    <w:next w:val="Normln"/>
    <w:autoRedefine/>
    <w:semiHidden/>
    <w:pPr>
      <w:ind w:left="1200"/>
    </w:pPr>
  </w:style>
  <w:style w:type="paragraph" w:styleId="Obsah8">
    <w:name w:val="toc 8"/>
    <w:basedOn w:val="Normln"/>
    <w:next w:val="Normln"/>
    <w:autoRedefine/>
    <w:semiHidden/>
    <w:pPr>
      <w:ind w:left="1400"/>
    </w:pPr>
  </w:style>
  <w:style w:type="paragraph" w:styleId="Obsah9">
    <w:name w:val="toc 9"/>
    <w:basedOn w:val="Normln"/>
    <w:next w:val="Normln"/>
    <w:autoRedefine/>
    <w:semiHidden/>
    <w:pPr>
      <w:ind w:left="1600"/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odsazen2">
    <w:name w:val="Body Text Indent 2"/>
    <w:basedOn w:val="Normln"/>
    <w:semiHidden/>
    <w:pPr>
      <w:ind w:firstLine="284"/>
    </w:pPr>
    <w:rPr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</w:style>
  <w:style w:type="paragraph" w:styleId="Titulek">
    <w:name w:val="caption"/>
    <w:basedOn w:val="Normln"/>
    <w:next w:val="Normln"/>
    <w:qFormat/>
    <w:pPr>
      <w:widowControl w:val="0"/>
      <w:ind w:right="50"/>
      <w:jc w:val="center"/>
    </w:pPr>
    <w:rPr>
      <w:sz w:val="24"/>
    </w:rPr>
  </w:style>
  <w:style w:type="paragraph" w:styleId="Zkladntextodsazen3">
    <w:name w:val="Body Text Indent 3"/>
    <w:basedOn w:val="Normln"/>
    <w:semiHidden/>
    <w:pPr>
      <w:widowControl w:val="0"/>
      <w:ind w:right="50" w:firstLine="567"/>
      <w:jc w:val="both"/>
    </w:pPr>
    <w:rPr>
      <w:b/>
      <w:bCs/>
      <w:sz w:val="24"/>
    </w:rPr>
  </w:style>
  <w:style w:type="paragraph" w:customStyle="1" w:styleId="Normln1">
    <w:name w:val="Normální1"/>
    <w:pPr>
      <w:widowControl w:val="0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PlainText">
    <w:name w:val="Plain Text"/>
    <w:basedOn w:val="Normln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Prosttext">
    <w:name w:val="Plain Text"/>
    <w:basedOn w:val="Normln"/>
    <w:semiHidden/>
    <w:rPr>
      <w:rFonts w:ascii="Courier New" w:hAnsi="Courier New" w:cs="Courier New"/>
    </w:rPr>
  </w:style>
  <w:style w:type="character" w:customStyle="1" w:styleId="Nadpis9Char">
    <w:name w:val="Nadpis 9 Char"/>
    <w:link w:val="Nadpis9"/>
    <w:rsid w:val="00C33D28"/>
    <w:rPr>
      <w:rFonts w:ascii="Arial" w:hAnsi="Arial"/>
      <w:b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-dokumenty\WORD%2097%20-%202000\Tituln&#237;%20list%20TZ%20-%20IDOP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52B1C-BDCD-43C2-B8BA-20D6F5D9A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Titulní list TZ - IDOP.dot</Template>
  <TotalTime>1</TotalTime>
  <Pages>9</Pages>
  <Words>2146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ATC</Company>
  <LinksUpToDate>false</LinksUpToDate>
  <CharactersWithSpaces>14784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cp:lastModifiedBy>Zdeněk Smolka</cp:lastModifiedBy>
  <cp:revision>3</cp:revision>
  <cp:lastPrinted>2014-04-14T05:44:00Z</cp:lastPrinted>
  <dcterms:created xsi:type="dcterms:W3CDTF">2024-10-30T08:37:00Z</dcterms:created>
  <dcterms:modified xsi:type="dcterms:W3CDTF">2024-10-30T08:37:00Z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421309860</vt:i4>
  </property>
  <property fmtid="{D5CDD505-2E9C-101B-9397-08002B2CF9AE}" pid="3" name="_EmailSubject">
    <vt:lpwstr>geco tabák</vt:lpwstr>
  </property>
  <property fmtid="{D5CDD505-2E9C-101B-9397-08002B2CF9AE}" pid="4" name="_AuthorEmail">
    <vt:lpwstr>Zdenek.Smolka@IDOP.CZ</vt:lpwstr>
  </property>
  <property fmtid="{D5CDD505-2E9C-101B-9397-08002B2CF9AE}" pid="5" name="_AuthorEmailDisplayName">
    <vt:lpwstr>Smolka Zdeněk</vt:lpwstr>
  </property>
  <property fmtid="{D5CDD505-2E9C-101B-9397-08002B2CF9AE}" pid="6" name="_ReviewingToolsShownOnce">
    <vt:lpwstr/>
  </property>
</Properties>
</file>