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A3A3E" w:rsidRDefault="007207AA" w:rsidP="00CD58DD">
      <w:pPr>
        <w:pStyle w:val="Normalneodsazen"/>
        <w:rPr>
          <w:rFonts w:asciiTheme="minorHAnsi" w:hAnsiTheme="minorHAnsi" w:cstheme="minorHAnsi"/>
          <w:sz w:val="21"/>
          <w:szCs w:val="21"/>
        </w:rPr>
      </w:pPr>
      <w:bookmarkStart w:id="0" w:name="_GoBack"/>
      <w:bookmarkEnd w:id="0"/>
      <w:permStart w:id="354188990" w:edGrp="everyone"/>
      <w:permEnd w:id="354188990"/>
      <w:r w:rsidRPr="008A3A3E">
        <w:rPr>
          <w:rFonts w:asciiTheme="minorHAnsi" w:hAnsiTheme="minorHAnsi" w:cstheme="minorHAnsi"/>
          <w:sz w:val="21"/>
          <w:szCs w:val="21"/>
        </w:rPr>
        <w:t>Níže uvedeného dne, měsíce a roku uzavřeli</w:t>
      </w:r>
    </w:p>
    <w:p w:rsidR="007207AA" w:rsidRPr="008A3A3E" w:rsidRDefault="007207AA" w:rsidP="00CD58DD">
      <w:pPr>
        <w:rPr>
          <w:rFonts w:asciiTheme="minorHAnsi" w:hAnsiTheme="minorHAnsi" w:cstheme="minorHAnsi"/>
          <w:b/>
          <w:sz w:val="21"/>
          <w:szCs w:val="21"/>
        </w:rPr>
      </w:pPr>
    </w:p>
    <w:p w:rsidR="007207AA" w:rsidRPr="008A3A3E" w:rsidRDefault="007207AA" w:rsidP="008A3A3E">
      <w:pPr>
        <w:spacing w:line="360" w:lineRule="auto"/>
        <w:rPr>
          <w:rFonts w:asciiTheme="minorHAnsi" w:hAnsiTheme="minorHAnsi" w:cstheme="minorHAnsi"/>
          <w:b/>
          <w:sz w:val="22"/>
          <w:szCs w:val="22"/>
        </w:rPr>
      </w:pPr>
      <w:r w:rsidRPr="008A3A3E">
        <w:rPr>
          <w:rFonts w:asciiTheme="minorHAnsi" w:hAnsiTheme="minorHAnsi" w:cstheme="minorHAnsi"/>
          <w:b/>
          <w:sz w:val="22"/>
          <w:szCs w:val="22"/>
        </w:rPr>
        <w:t>Fakultní nemocnice Olomouc</w:t>
      </w:r>
    </w:p>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státní příspěvková organizace zřízená Ministerstvem zdravotnictví ČR rozhodnutím ministra zdravotnictví ze dne 25.11.1990, č.j. OP-054-25.11.90</w:t>
      </w:r>
    </w:p>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 xml:space="preserve">se sídlem: </w:t>
      </w:r>
      <w:r w:rsidR="00736D02" w:rsidRPr="008A3A3E">
        <w:rPr>
          <w:rFonts w:asciiTheme="minorHAnsi" w:hAnsiTheme="minorHAnsi" w:cstheme="minorHAnsi"/>
          <w:sz w:val="22"/>
          <w:szCs w:val="22"/>
        </w:rPr>
        <w:t>Zdravotníků 248/7</w:t>
      </w:r>
      <w:r w:rsidRPr="008A3A3E">
        <w:rPr>
          <w:rFonts w:asciiTheme="minorHAnsi" w:hAnsiTheme="minorHAnsi" w:cstheme="minorHAnsi"/>
          <w:sz w:val="22"/>
          <w:szCs w:val="22"/>
        </w:rPr>
        <w:t>, 779 00 Olomouc</w:t>
      </w:r>
    </w:p>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IČ: 00098892</w:t>
      </w:r>
    </w:p>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DIČ: CZ00098892</w:t>
      </w:r>
    </w:p>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 xml:space="preserve">Zastoupená: </w:t>
      </w:r>
      <w:r w:rsidR="008E5A6F" w:rsidRPr="008A3A3E">
        <w:rPr>
          <w:rFonts w:asciiTheme="minorHAnsi" w:hAnsiTheme="minorHAnsi" w:cstheme="minorHAnsi"/>
          <w:sz w:val="22"/>
          <w:szCs w:val="22"/>
        </w:rPr>
        <w:t>prof</w:t>
      </w:r>
      <w:r w:rsidRPr="008A3A3E">
        <w:rPr>
          <w:rFonts w:asciiTheme="minorHAnsi" w:hAnsiTheme="minorHAnsi" w:cstheme="minorHAnsi"/>
          <w:sz w:val="22"/>
          <w:szCs w:val="22"/>
        </w:rPr>
        <w:t>. MUDr. Romanem Havlíkem, Ph.D., ředitelem</w:t>
      </w:r>
    </w:p>
    <w:p w:rsidR="00A63877" w:rsidRPr="008A3A3E" w:rsidRDefault="00A63877" w:rsidP="008A3A3E">
      <w:pPr>
        <w:tabs>
          <w:tab w:val="left" w:pos="4065"/>
        </w:tabs>
        <w:spacing w:line="360" w:lineRule="auto"/>
        <w:rPr>
          <w:rFonts w:asciiTheme="minorHAnsi" w:hAnsiTheme="minorHAnsi" w:cstheme="minorHAnsi"/>
          <w:sz w:val="22"/>
          <w:szCs w:val="22"/>
        </w:rPr>
      </w:pPr>
      <w:r w:rsidRPr="008A3A3E">
        <w:rPr>
          <w:rFonts w:asciiTheme="minorHAnsi" w:hAnsiTheme="minorHAnsi" w:cstheme="minorHAnsi"/>
          <w:sz w:val="22"/>
          <w:szCs w:val="22"/>
        </w:rPr>
        <w:t>bankovní spojení: 36334811/0710</w:t>
      </w:r>
      <w:r w:rsidR="0030483C" w:rsidRPr="008A3A3E">
        <w:rPr>
          <w:rFonts w:asciiTheme="minorHAnsi" w:hAnsiTheme="minorHAnsi" w:cstheme="minorHAnsi"/>
          <w:sz w:val="22"/>
          <w:szCs w:val="22"/>
        </w:rPr>
        <w:tab/>
      </w:r>
    </w:p>
    <w:p w:rsidR="007207AA" w:rsidRPr="008A3A3E" w:rsidRDefault="007207AA" w:rsidP="008A3A3E">
      <w:pPr>
        <w:spacing w:line="360" w:lineRule="auto"/>
        <w:rPr>
          <w:rFonts w:asciiTheme="minorHAnsi" w:hAnsiTheme="minorHAnsi" w:cstheme="minorHAnsi"/>
          <w:sz w:val="22"/>
          <w:szCs w:val="22"/>
        </w:rPr>
      </w:pPr>
    </w:p>
    <w:p w:rsidR="007207AA" w:rsidRPr="008A3A3E" w:rsidRDefault="007207AA" w:rsidP="008A3A3E">
      <w:pPr>
        <w:spacing w:line="360" w:lineRule="auto"/>
        <w:rPr>
          <w:rFonts w:asciiTheme="minorHAnsi" w:hAnsiTheme="minorHAnsi" w:cstheme="minorHAnsi"/>
          <w:i/>
          <w:sz w:val="22"/>
          <w:szCs w:val="22"/>
        </w:rPr>
      </w:pPr>
      <w:r w:rsidRPr="008A3A3E">
        <w:rPr>
          <w:rFonts w:asciiTheme="minorHAnsi" w:hAnsiTheme="minorHAnsi" w:cstheme="minorHAnsi"/>
          <w:bCs/>
          <w:sz w:val="22"/>
          <w:szCs w:val="22"/>
        </w:rPr>
        <w:t xml:space="preserve">na straně jedné </w:t>
      </w:r>
      <w:r w:rsidRPr="008A3A3E">
        <w:rPr>
          <w:rFonts w:asciiTheme="minorHAnsi" w:hAnsiTheme="minorHAnsi" w:cstheme="minorHAnsi"/>
          <w:sz w:val="22"/>
          <w:szCs w:val="22"/>
        </w:rPr>
        <w:t>jako</w:t>
      </w:r>
      <w:r w:rsidRPr="008A3A3E">
        <w:rPr>
          <w:rFonts w:asciiTheme="minorHAnsi" w:hAnsiTheme="minorHAnsi" w:cstheme="minorHAnsi"/>
          <w:i/>
          <w:sz w:val="22"/>
          <w:szCs w:val="22"/>
        </w:rPr>
        <w:t xml:space="preserve"> „Kupující“</w:t>
      </w:r>
    </w:p>
    <w:p w:rsidR="007207AA" w:rsidRPr="008A3A3E" w:rsidRDefault="007207AA" w:rsidP="008A3A3E">
      <w:pPr>
        <w:spacing w:line="360" w:lineRule="auto"/>
        <w:rPr>
          <w:rFonts w:asciiTheme="minorHAnsi" w:hAnsiTheme="minorHAnsi" w:cstheme="minorHAnsi"/>
          <w:sz w:val="22"/>
          <w:szCs w:val="22"/>
        </w:rPr>
      </w:pPr>
    </w:p>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a</w:t>
      </w:r>
    </w:p>
    <w:p w:rsidR="007207AA" w:rsidRPr="008A3A3E" w:rsidRDefault="007207AA" w:rsidP="008A3A3E">
      <w:pPr>
        <w:spacing w:line="360" w:lineRule="auto"/>
        <w:rPr>
          <w:rFonts w:asciiTheme="minorHAnsi" w:hAnsiTheme="minorHAnsi" w:cstheme="minorHAnsi"/>
          <w:sz w:val="22"/>
          <w:szCs w:val="22"/>
        </w:rPr>
      </w:pPr>
    </w:p>
    <w:p w:rsidR="007207AA" w:rsidRPr="008A3A3E" w:rsidRDefault="007207AA" w:rsidP="008A3A3E">
      <w:pPr>
        <w:spacing w:line="360" w:lineRule="auto"/>
        <w:rPr>
          <w:rFonts w:asciiTheme="minorHAnsi" w:hAnsiTheme="minorHAnsi" w:cstheme="minorHAnsi"/>
          <w:b/>
          <w:sz w:val="22"/>
          <w:szCs w:val="22"/>
        </w:rPr>
      </w:pPr>
      <w:permStart w:id="1865486489" w:edGrp="everyone"/>
      <w:r w:rsidRPr="008A3A3E">
        <w:rPr>
          <w:rFonts w:asciiTheme="minorHAnsi" w:hAnsiTheme="minorHAnsi" w:cstheme="minorHAnsi"/>
          <w:b/>
          <w:sz w:val="22"/>
          <w:szCs w:val="22"/>
        </w:rPr>
        <w:t>………………………………………………..</w:t>
      </w:r>
    </w:p>
    <w:permEnd w:id="1865486489"/>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 xml:space="preserve">se sídlem: </w:t>
      </w:r>
      <w:permStart w:id="960917442" w:edGrp="everyone"/>
      <w:r w:rsidRPr="008A3A3E">
        <w:rPr>
          <w:rFonts w:asciiTheme="minorHAnsi" w:hAnsiTheme="minorHAnsi" w:cstheme="minorHAnsi"/>
          <w:sz w:val="22"/>
          <w:szCs w:val="22"/>
        </w:rPr>
        <w:t>………………………………….</w:t>
      </w:r>
      <w:permEnd w:id="960917442"/>
    </w:p>
    <w:p w:rsidR="007207AA" w:rsidRPr="008A3A3E" w:rsidRDefault="007207AA" w:rsidP="008A3A3E">
      <w:pPr>
        <w:spacing w:line="360" w:lineRule="auto"/>
        <w:rPr>
          <w:rFonts w:asciiTheme="minorHAnsi" w:hAnsiTheme="minorHAnsi" w:cstheme="minorHAnsi"/>
          <w:sz w:val="22"/>
          <w:szCs w:val="22"/>
        </w:rPr>
      </w:pPr>
      <w:proofErr w:type="gramStart"/>
      <w:r w:rsidRPr="008A3A3E">
        <w:rPr>
          <w:rFonts w:asciiTheme="minorHAnsi" w:hAnsiTheme="minorHAnsi" w:cstheme="minorHAnsi"/>
          <w:sz w:val="22"/>
          <w:szCs w:val="22"/>
        </w:rPr>
        <w:t xml:space="preserve">IČ: </w:t>
      </w:r>
      <w:permStart w:id="936081150" w:edGrp="everyone"/>
      <w:r w:rsidRPr="008A3A3E">
        <w:rPr>
          <w:rFonts w:asciiTheme="minorHAnsi" w:hAnsiTheme="minorHAnsi" w:cstheme="minorHAnsi"/>
          <w:sz w:val="22"/>
          <w:szCs w:val="22"/>
        </w:rPr>
        <w:t>..</w:t>
      </w:r>
      <w:proofErr w:type="gramEnd"/>
      <w:r w:rsidRPr="008A3A3E">
        <w:rPr>
          <w:rFonts w:asciiTheme="minorHAnsi" w:hAnsiTheme="minorHAnsi" w:cstheme="minorHAnsi"/>
          <w:sz w:val="22"/>
          <w:szCs w:val="22"/>
        </w:rPr>
        <w:t>…………………………………………..</w:t>
      </w:r>
      <w:permEnd w:id="936081150"/>
    </w:p>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DIČ:</w:t>
      </w:r>
      <w:permStart w:id="1004544810" w:edGrp="everyone"/>
      <w:r w:rsidRPr="008A3A3E">
        <w:rPr>
          <w:rFonts w:asciiTheme="minorHAnsi" w:hAnsiTheme="minorHAnsi" w:cstheme="minorHAnsi"/>
          <w:sz w:val="22"/>
          <w:szCs w:val="22"/>
        </w:rPr>
        <w:t xml:space="preserve"> ……………………………………</w:t>
      </w:r>
      <w:proofErr w:type="gramStart"/>
      <w:r w:rsidRPr="008A3A3E">
        <w:rPr>
          <w:rFonts w:asciiTheme="minorHAnsi" w:hAnsiTheme="minorHAnsi" w:cstheme="minorHAnsi"/>
          <w:sz w:val="22"/>
          <w:szCs w:val="22"/>
        </w:rPr>
        <w:t>…….</w:t>
      </w:r>
      <w:proofErr w:type="gramEnd"/>
      <w:r w:rsidRPr="008A3A3E">
        <w:rPr>
          <w:rFonts w:asciiTheme="minorHAnsi" w:hAnsiTheme="minorHAnsi" w:cstheme="minorHAnsi"/>
          <w:sz w:val="22"/>
          <w:szCs w:val="22"/>
        </w:rPr>
        <w:t>.</w:t>
      </w:r>
    </w:p>
    <w:permEnd w:id="1004544810"/>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 xml:space="preserve">zastoupená: </w:t>
      </w:r>
      <w:permStart w:id="1663580559" w:edGrp="everyone"/>
      <w:r w:rsidRPr="008A3A3E">
        <w:rPr>
          <w:rFonts w:asciiTheme="minorHAnsi" w:hAnsiTheme="minorHAnsi" w:cstheme="minorHAnsi"/>
          <w:sz w:val="22"/>
          <w:szCs w:val="22"/>
        </w:rPr>
        <w:t>……………………………….</w:t>
      </w:r>
      <w:permEnd w:id="1663580559"/>
    </w:p>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zapsaná v Obchodním rejstříku vedeném</w:t>
      </w:r>
      <w:r w:rsidR="0014577B" w:rsidRPr="008A3A3E">
        <w:rPr>
          <w:rFonts w:asciiTheme="minorHAnsi" w:hAnsiTheme="minorHAnsi" w:cstheme="minorHAnsi"/>
          <w:sz w:val="22"/>
          <w:szCs w:val="22"/>
        </w:rPr>
        <w:t xml:space="preserve"> </w:t>
      </w:r>
      <w:permStart w:id="1596933343" w:edGrp="everyone"/>
      <w:r w:rsidRPr="008A3A3E">
        <w:rPr>
          <w:rFonts w:asciiTheme="minorHAnsi" w:hAnsiTheme="minorHAnsi" w:cstheme="minorHAnsi"/>
          <w:sz w:val="22"/>
          <w:szCs w:val="22"/>
        </w:rPr>
        <w:t>…………….</w:t>
      </w:r>
      <w:permEnd w:id="1596933343"/>
      <w:r w:rsidR="0014577B" w:rsidRPr="008A3A3E">
        <w:rPr>
          <w:rFonts w:asciiTheme="minorHAnsi" w:hAnsiTheme="minorHAnsi" w:cstheme="minorHAnsi"/>
          <w:sz w:val="22"/>
          <w:szCs w:val="22"/>
        </w:rPr>
        <w:t xml:space="preserve"> </w:t>
      </w:r>
      <w:r w:rsidRPr="008A3A3E">
        <w:rPr>
          <w:rFonts w:asciiTheme="minorHAnsi" w:hAnsiTheme="minorHAnsi" w:cstheme="minorHAnsi"/>
          <w:sz w:val="22"/>
          <w:szCs w:val="22"/>
        </w:rPr>
        <w:t xml:space="preserve">soudem v </w:t>
      </w:r>
      <w:permStart w:id="1373067728" w:edGrp="everyone"/>
      <w:r w:rsidRPr="008A3A3E">
        <w:rPr>
          <w:rFonts w:asciiTheme="minorHAnsi" w:hAnsiTheme="minorHAnsi" w:cstheme="minorHAnsi"/>
          <w:sz w:val="22"/>
          <w:szCs w:val="22"/>
        </w:rPr>
        <w:t>…………………</w:t>
      </w:r>
      <w:permEnd w:id="1373067728"/>
      <w:r w:rsidRPr="008A3A3E">
        <w:rPr>
          <w:rFonts w:asciiTheme="minorHAnsi" w:hAnsiTheme="minorHAnsi" w:cstheme="minorHAnsi"/>
          <w:sz w:val="22"/>
          <w:szCs w:val="22"/>
        </w:rPr>
        <w:t>, oddíl</w:t>
      </w:r>
      <w:proofErr w:type="gramStart"/>
      <w:r w:rsidR="0014577B" w:rsidRPr="008A3A3E">
        <w:rPr>
          <w:rFonts w:asciiTheme="minorHAnsi" w:hAnsiTheme="minorHAnsi" w:cstheme="minorHAnsi"/>
          <w:sz w:val="22"/>
          <w:szCs w:val="22"/>
        </w:rPr>
        <w:t xml:space="preserve"> </w:t>
      </w:r>
      <w:permStart w:id="369983026" w:edGrp="everyone"/>
      <w:r w:rsidRPr="008A3A3E">
        <w:rPr>
          <w:rFonts w:asciiTheme="minorHAnsi" w:hAnsiTheme="minorHAnsi" w:cstheme="minorHAnsi"/>
          <w:sz w:val="22"/>
          <w:szCs w:val="22"/>
        </w:rPr>
        <w:t>….</w:t>
      </w:r>
      <w:proofErr w:type="gramEnd"/>
      <w:r w:rsidRPr="008A3A3E">
        <w:rPr>
          <w:rFonts w:asciiTheme="minorHAnsi" w:hAnsiTheme="minorHAnsi" w:cstheme="minorHAnsi"/>
          <w:sz w:val="22"/>
          <w:szCs w:val="22"/>
        </w:rPr>
        <w:t>.,</w:t>
      </w:r>
      <w:permEnd w:id="369983026"/>
      <w:r w:rsidRPr="008A3A3E">
        <w:rPr>
          <w:rFonts w:asciiTheme="minorHAnsi" w:hAnsiTheme="minorHAnsi" w:cstheme="minorHAnsi"/>
          <w:sz w:val="22"/>
          <w:szCs w:val="22"/>
        </w:rPr>
        <w:t xml:space="preserve"> vložka</w:t>
      </w:r>
      <w:r w:rsidR="0014577B" w:rsidRPr="008A3A3E">
        <w:rPr>
          <w:rFonts w:asciiTheme="minorHAnsi" w:hAnsiTheme="minorHAnsi" w:cstheme="minorHAnsi"/>
          <w:sz w:val="22"/>
          <w:szCs w:val="22"/>
        </w:rPr>
        <w:t xml:space="preserve"> </w:t>
      </w:r>
      <w:permStart w:id="858861014" w:edGrp="everyone"/>
      <w:r w:rsidRPr="008A3A3E">
        <w:rPr>
          <w:rFonts w:asciiTheme="minorHAnsi" w:hAnsiTheme="minorHAnsi" w:cstheme="minorHAnsi"/>
          <w:sz w:val="22"/>
          <w:szCs w:val="22"/>
        </w:rPr>
        <w:t>…..</w:t>
      </w:r>
    </w:p>
    <w:permEnd w:id="858861014"/>
    <w:p w:rsidR="007207AA" w:rsidRPr="008A3A3E" w:rsidRDefault="007207AA" w:rsidP="008A3A3E">
      <w:pPr>
        <w:spacing w:line="360" w:lineRule="auto"/>
        <w:rPr>
          <w:rFonts w:asciiTheme="minorHAnsi" w:hAnsiTheme="minorHAnsi" w:cstheme="minorHAnsi"/>
          <w:sz w:val="22"/>
          <w:szCs w:val="22"/>
        </w:rPr>
      </w:pPr>
      <w:r w:rsidRPr="008A3A3E">
        <w:rPr>
          <w:rFonts w:asciiTheme="minorHAnsi" w:hAnsiTheme="minorHAnsi" w:cstheme="minorHAnsi"/>
          <w:sz w:val="22"/>
          <w:szCs w:val="22"/>
        </w:rPr>
        <w:t>bankovní spojení:</w:t>
      </w:r>
      <w:r w:rsidR="0014577B" w:rsidRPr="008A3A3E">
        <w:rPr>
          <w:rFonts w:asciiTheme="minorHAnsi" w:hAnsiTheme="minorHAnsi" w:cstheme="minorHAnsi"/>
          <w:sz w:val="22"/>
          <w:szCs w:val="22"/>
        </w:rPr>
        <w:t xml:space="preserve"> </w:t>
      </w:r>
      <w:permStart w:id="1696214838" w:edGrp="everyone"/>
      <w:r w:rsidRPr="008A3A3E">
        <w:rPr>
          <w:rFonts w:asciiTheme="minorHAnsi" w:hAnsiTheme="minorHAnsi" w:cstheme="minorHAnsi"/>
          <w:sz w:val="22"/>
          <w:szCs w:val="22"/>
        </w:rPr>
        <w:t>……………………………………</w:t>
      </w:r>
      <w:permEnd w:id="1696214838"/>
    </w:p>
    <w:p w:rsidR="007207AA" w:rsidRPr="008A3A3E" w:rsidRDefault="007207AA" w:rsidP="008A3A3E">
      <w:pPr>
        <w:spacing w:line="360" w:lineRule="auto"/>
        <w:rPr>
          <w:rFonts w:asciiTheme="minorHAnsi" w:hAnsiTheme="minorHAnsi" w:cstheme="minorHAnsi"/>
          <w:sz w:val="21"/>
          <w:szCs w:val="21"/>
        </w:rPr>
      </w:pPr>
    </w:p>
    <w:p w:rsidR="007207AA" w:rsidRPr="008A3A3E" w:rsidRDefault="007207AA" w:rsidP="00CD58DD">
      <w:pPr>
        <w:rPr>
          <w:rFonts w:asciiTheme="minorHAnsi" w:hAnsiTheme="minorHAnsi" w:cstheme="minorHAnsi"/>
          <w:i/>
          <w:sz w:val="21"/>
          <w:szCs w:val="21"/>
        </w:rPr>
      </w:pPr>
      <w:r w:rsidRPr="008A3A3E">
        <w:rPr>
          <w:rFonts w:asciiTheme="minorHAnsi" w:hAnsiTheme="minorHAnsi" w:cstheme="minorHAnsi"/>
          <w:bCs/>
          <w:sz w:val="21"/>
          <w:szCs w:val="21"/>
        </w:rPr>
        <w:t xml:space="preserve">na straně druhé </w:t>
      </w:r>
      <w:r w:rsidRPr="008A3A3E">
        <w:rPr>
          <w:rFonts w:asciiTheme="minorHAnsi" w:hAnsiTheme="minorHAnsi" w:cstheme="minorHAnsi"/>
          <w:sz w:val="21"/>
          <w:szCs w:val="21"/>
        </w:rPr>
        <w:t>jako</w:t>
      </w:r>
      <w:r w:rsidRPr="008A3A3E">
        <w:rPr>
          <w:rFonts w:asciiTheme="minorHAnsi" w:hAnsiTheme="minorHAnsi" w:cstheme="minorHAnsi"/>
          <w:i/>
          <w:sz w:val="21"/>
          <w:szCs w:val="21"/>
        </w:rPr>
        <w:t xml:space="preserve"> „Prodávající“</w:t>
      </w:r>
    </w:p>
    <w:p w:rsidR="007207AA" w:rsidRPr="008A3A3E" w:rsidRDefault="007207AA" w:rsidP="00CD58DD">
      <w:pPr>
        <w:rPr>
          <w:rFonts w:asciiTheme="minorHAnsi" w:hAnsiTheme="minorHAnsi" w:cstheme="minorHAnsi"/>
          <w:sz w:val="21"/>
          <w:szCs w:val="21"/>
        </w:rPr>
      </w:pPr>
    </w:p>
    <w:p w:rsidR="007207AA" w:rsidRPr="008A3A3E" w:rsidRDefault="007207AA" w:rsidP="00CD58DD">
      <w:pPr>
        <w:pStyle w:val="Zkladntext"/>
        <w:rPr>
          <w:rFonts w:asciiTheme="minorHAnsi" w:hAnsiTheme="minorHAnsi" w:cstheme="minorHAnsi"/>
          <w:sz w:val="21"/>
          <w:szCs w:val="21"/>
        </w:rPr>
      </w:pPr>
      <w:r w:rsidRPr="008A3A3E">
        <w:rPr>
          <w:rFonts w:asciiTheme="minorHAnsi" w:hAnsiTheme="minorHAnsi" w:cstheme="minorHAnsi"/>
          <w:sz w:val="21"/>
          <w:szCs w:val="21"/>
        </w:rPr>
        <w:t>(Uvedení zástupci obou stran prohlašují, že podle stanov nebo jiného obdobného organizačního předpisu jsou oprávněni tuto Smlouvu podepsat a k platnosti Smlouvy není třeba podpisu jiné osoby.)</w:t>
      </w:r>
    </w:p>
    <w:p w:rsidR="007207AA" w:rsidRPr="008A3A3E" w:rsidRDefault="007207AA" w:rsidP="00CD58DD">
      <w:pPr>
        <w:rPr>
          <w:rFonts w:asciiTheme="minorHAnsi" w:hAnsiTheme="minorHAnsi" w:cstheme="minorHAnsi"/>
          <w:sz w:val="21"/>
          <w:szCs w:val="21"/>
        </w:rPr>
      </w:pPr>
    </w:p>
    <w:p w:rsidR="007207AA" w:rsidRPr="008A3A3E" w:rsidRDefault="007207AA" w:rsidP="00CD58DD">
      <w:pPr>
        <w:rPr>
          <w:rFonts w:asciiTheme="minorHAnsi" w:hAnsiTheme="minorHAnsi" w:cstheme="minorHAnsi"/>
          <w:sz w:val="21"/>
          <w:szCs w:val="21"/>
        </w:rPr>
      </w:pPr>
    </w:p>
    <w:p w:rsidR="007207AA" w:rsidRPr="008A3A3E" w:rsidRDefault="007207AA" w:rsidP="00CD58DD">
      <w:pPr>
        <w:rPr>
          <w:rFonts w:asciiTheme="minorHAnsi" w:hAnsiTheme="minorHAnsi" w:cstheme="minorHAnsi"/>
          <w:sz w:val="21"/>
          <w:szCs w:val="21"/>
        </w:rPr>
      </w:pPr>
      <w:r w:rsidRPr="008A3A3E">
        <w:rPr>
          <w:rFonts w:asciiTheme="minorHAnsi" w:hAnsiTheme="minorHAnsi" w:cstheme="minorHAnsi"/>
          <w:sz w:val="21"/>
          <w:szCs w:val="21"/>
        </w:rPr>
        <w:t>tuto</w:t>
      </w:r>
    </w:p>
    <w:p w:rsidR="007207AA" w:rsidRPr="008A3A3E" w:rsidRDefault="007207AA" w:rsidP="00CD58DD">
      <w:pPr>
        <w:rPr>
          <w:rFonts w:asciiTheme="minorHAnsi" w:hAnsiTheme="minorHAnsi" w:cstheme="minorHAnsi"/>
          <w:sz w:val="21"/>
          <w:szCs w:val="21"/>
        </w:rPr>
      </w:pPr>
    </w:p>
    <w:p w:rsidR="007207AA" w:rsidRPr="008A3A3E" w:rsidRDefault="007207AA" w:rsidP="00CD58DD">
      <w:pPr>
        <w:rPr>
          <w:rFonts w:asciiTheme="minorHAnsi" w:hAnsiTheme="minorHAnsi" w:cstheme="minorHAnsi"/>
          <w:sz w:val="21"/>
          <w:szCs w:val="21"/>
        </w:rPr>
      </w:pPr>
    </w:p>
    <w:p w:rsidR="00CD58DD" w:rsidRPr="008A3A3E" w:rsidRDefault="00CD58DD" w:rsidP="00CD58DD">
      <w:pPr>
        <w:rPr>
          <w:rFonts w:asciiTheme="minorHAnsi" w:hAnsiTheme="minorHAnsi" w:cstheme="minorHAnsi"/>
          <w:sz w:val="21"/>
          <w:szCs w:val="21"/>
        </w:rPr>
      </w:pPr>
    </w:p>
    <w:p w:rsidR="00CD58DD" w:rsidRPr="008A3A3E" w:rsidRDefault="00CD58DD" w:rsidP="00CD58DD">
      <w:pPr>
        <w:rPr>
          <w:rFonts w:asciiTheme="minorHAnsi" w:hAnsiTheme="minorHAnsi" w:cstheme="minorHAnsi"/>
          <w:sz w:val="21"/>
          <w:szCs w:val="21"/>
        </w:rPr>
      </w:pPr>
    </w:p>
    <w:p w:rsidR="00CD58DD" w:rsidRPr="008A3A3E" w:rsidRDefault="00CD58DD" w:rsidP="00CD58DD">
      <w:pPr>
        <w:rPr>
          <w:rFonts w:asciiTheme="minorHAnsi" w:hAnsiTheme="minorHAnsi" w:cstheme="minorHAnsi"/>
          <w:sz w:val="21"/>
          <w:szCs w:val="21"/>
        </w:rPr>
      </w:pPr>
    </w:p>
    <w:p w:rsidR="007207AA" w:rsidRPr="008A3A3E" w:rsidRDefault="007207AA" w:rsidP="00CD58DD">
      <w:pPr>
        <w:jc w:val="center"/>
        <w:rPr>
          <w:rFonts w:asciiTheme="minorHAnsi" w:hAnsiTheme="minorHAnsi" w:cstheme="minorHAnsi"/>
          <w:b/>
          <w:u w:val="single"/>
        </w:rPr>
      </w:pPr>
      <w:r w:rsidRPr="008A3A3E">
        <w:rPr>
          <w:rFonts w:asciiTheme="minorHAnsi" w:hAnsiTheme="minorHAnsi" w:cstheme="minorHAnsi"/>
          <w:b/>
          <w:u w:val="single"/>
        </w:rPr>
        <w:t>KUPNÍ SMLOUVU</w:t>
      </w:r>
    </w:p>
    <w:p w:rsidR="007207AA" w:rsidRPr="008A3A3E" w:rsidRDefault="007207AA" w:rsidP="00CD58DD">
      <w:pPr>
        <w:jc w:val="center"/>
        <w:rPr>
          <w:rFonts w:asciiTheme="minorHAnsi" w:hAnsiTheme="minorHAnsi" w:cstheme="minorHAnsi"/>
          <w:sz w:val="21"/>
          <w:szCs w:val="21"/>
        </w:rPr>
      </w:pPr>
      <w:r w:rsidRPr="008A3A3E">
        <w:rPr>
          <w:rFonts w:asciiTheme="minorHAnsi" w:hAnsiTheme="minorHAnsi" w:cstheme="minorHAnsi"/>
          <w:sz w:val="21"/>
          <w:szCs w:val="21"/>
        </w:rPr>
        <w:t>uzavřená dle § 2079 a násl. zákona č. 89/2012 Sb. občanského zákoníku v platném znění</w:t>
      </w:r>
    </w:p>
    <w:p w:rsidR="007207AA" w:rsidRPr="008A3A3E" w:rsidRDefault="007207AA" w:rsidP="00CD58DD">
      <w:pPr>
        <w:rPr>
          <w:rFonts w:asciiTheme="minorHAnsi" w:hAnsiTheme="minorHAnsi" w:cstheme="minorHAnsi"/>
          <w:sz w:val="21"/>
          <w:szCs w:val="21"/>
        </w:rPr>
      </w:pPr>
    </w:p>
    <w:p w:rsidR="007207AA" w:rsidRPr="008A3A3E" w:rsidRDefault="007207AA" w:rsidP="00CD58DD">
      <w:pPr>
        <w:rPr>
          <w:rFonts w:asciiTheme="minorHAnsi" w:hAnsiTheme="minorHAnsi" w:cstheme="minorHAnsi"/>
          <w:sz w:val="21"/>
          <w:szCs w:val="21"/>
        </w:rPr>
      </w:pPr>
    </w:p>
    <w:p w:rsidR="007207AA" w:rsidRPr="008A3A3E" w:rsidRDefault="007207AA" w:rsidP="00CD58DD">
      <w:pPr>
        <w:rPr>
          <w:rFonts w:asciiTheme="minorHAnsi" w:hAnsiTheme="minorHAnsi" w:cstheme="minorHAnsi"/>
          <w:sz w:val="21"/>
          <w:szCs w:val="21"/>
        </w:rPr>
      </w:pPr>
    </w:p>
    <w:p w:rsidR="007207AA" w:rsidRDefault="007207AA" w:rsidP="00CD58DD">
      <w:pPr>
        <w:rPr>
          <w:rFonts w:asciiTheme="minorHAnsi" w:hAnsiTheme="minorHAnsi" w:cstheme="minorHAnsi"/>
          <w:sz w:val="21"/>
          <w:szCs w:val="21"/>
        </w:rPr>
      </w:pPr>
    </w:p>
    <w:p w:rsidR="008A3A3E" w:rsidRDefault="008A3A3E" w:rsidP="00CD58DD">
      <w:pPr>
        <w:rPr>
          <w:rFonts w:asciiTheme="minorHAnsi" w:hAnsiTheme="minorHAnsi" w:cstheme="minorHAnsi"/>
          <w:sz w:val="21"/>
          <w:szCs w:val="21"/>
        </w:rPr>
      </w:pPr>
    </w:p>
    <w:p w:rsidR="007207AA" w:rsidRPr="008A3A3E" w:rsidRDefault="007207AA" w:rsidP="00CD58DD">
      <w:pPr>
        <w:jc w:val="center"/>
        <w:rPr>
          <w:rFonts w:asciiTheme="minorHAnsi" w:hAnsiTheme="minorHAnsi" w:cstheme="minorHAnsi"/>
          <w:b/>
          <w:sz w:val="21"/>
          <w:szCs w:val="21"/>
        </w:rPr>
      </w:pPr>
      <w:r w:rsidRPr="008A3A3E">
        <w:rPr>
          <w:rFonts w:asciiTheme="minorHAnsi" w:hAnsiTheme="minorHAnsi" w:cstheme="minorHAnsi"/>
          <w:b/>
          <w:sz w:val="21"/>
          <w:szCs w:val="21"/>
        </w:rPr>
        <w:lastRenderedPageBreak/>
        <w:t>I.</w:t>
      </w:r>
    </w:p>
    <w:p w:rsidR="007207AA" w:rsidRPr="008A3A3E" w:rsidRDefault="007207AA" w:rsidP="00CD58DD">
      <w:pPr>
        <w:jc w:val="center"/>
        <w:rPr>
          <w:rFonts w:asciiTheme="minorHAnsi" w:hAnsiTheme="minorHAnsi" w:cstheme="minorHAnsi"/>
          <w:b/>
          <w:sz w:val="21"/>
          <w:szCs w:val="21"/>
        </w:rPr>
      </w:pPr>
      <w:r w:rsidRPr="008A3A3E">
        <w:rPr>
          <w:rFonts w:asciiTheme="minorHAnsi" w:hAnsiTheme="minorHAnsi" w:cstheme="minorHAnsi"/>
          <w:b/>
          <w:sz w:val="21"/>
          <w:szCs w:val="21"/>
        </w:rPr>
        <w:t>Úvodní ustanovení</w:t>
      </w:r>
    </w:p>
    <w:p w:rsidR="007207AA" w:rsidRPr="008A3A3E" w:rsidRDefault="005335EC"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1.</w:t>
      </w:r>
      <w:r w:rsidRPr="008A3A3E">
        <w:rPr>
          <w:rFonts w:asciiTheme="minorHAnsi" w:hAnsiTheme="minorHAnsi" w:cstheme="minorHAnsi"/>
          <w:sz w:val="21"/>
          <w:szCs w:val="21"/>
        </w:rPr>
        <w:tab/>
      </w:r>
      <w:r w:rsidR="007207AA" w:rsidRPr="008A3A3E">
        <w:rPr>
          <w:rFonts w:asciiTheme="minorHAnsi" w:hAnsiTheme="minorHAnsi" w:cstheme="minorHAnsi"/>
          <w:sz w:val="21"/>
          <w:szCs w:val="21"/>
        </w:rPr>
        <w:t>Zúčastněné smluvní strany si navzájem prohlašují, že jsou oprávněny tuto smlouvu uzavřít a řádně plnit závazky v ní obsažené, a že splňují veškeré podmínky a požadavky stanovené zákonem a touto smlouvou.</w:t>
      </w:r>
    </w:p>
    <w:p w:rsidR="007207AA" w:rsidRPr="008A3A3E" w:rsidRDefault="007207AA" w:rsidP="00CD58DD">
      <w:pPr>
        <w:pStyle w:val="Odstavec"/>
        <w:numPr>
          <w:ilvl w:val="0"/>
          <w:numId w:val="0"/>
        </w:numPr>
        <w:spacing w:before="0"/>
        <w:rPr>
          <w:rFonts w:asciiTheme="minorHAnsi" w:hAnsiTheme="minorHAnsi" w:cstheme="minorHAnsi"/>
          <w:b/>
          <w:sz w:val="21"/>
          <w:szCs w:val="21"/>
        </w:rPr>
      </w:pPr>
      <w:r w:rsidRPr="008A3A3E">
        <w:rPr>
          <w:rFonts w:asciiTheme="minorHAnsi" w:hAnsiTheme="minorHAnsi" w:cstheme="minorHAnsi"/>
          <w:sz w:val="21"/>
          <w:szCs w:val="21"/>
        </w:rPr>
        <w:t>2.</w:t>
      </w:r>
      <w:r w:rsidRPr="008A3A3E">
        <w:rPr>
          <w:rFonts w:asciiTheme="minorHAnsi" w:hAnsiTheme="minorHAnsi" w:cstheme="minorHAnsi"/>
          <w:sz w:val="21"/>
          <w:szCs w:val="21"/>
        </w:rPr>
        <w:tab/>
      </w:r>
      <w:r w:rsidR="00776A0B" w:rsidRPr="008A3A3E">
        <w:rPr>
          <w:rFonts w:asciiTheme="minorHAnsi" w:hAnsiTheme="minorHAnsi" w:cstheme="minorHAnsi"/>
          <w:sz w:val="21"/>
          <w:szCs w:val="21"/>
        </w:rPr>
        <w:t xml:space="preserve">Tato smlouva je uzavírána na základě výsledků </w:t>
      </w:r>
      <w:r w:rsidR="0014577B" w:rsidRPr="008A3A3E">
        <w:rPr>
          <w:rFonts w:asciiTheme="minorHAnsi" w:hAnsiTheme="minorHAnsi" w:cstheme="minorHAnsi"/>
          <w:sz w:val="21"/>
          <w:szCs w:val="21"/>
        </w:rPr>
        <w:t xml:space="preserve">veřejné zakázky malého rozsahu </w:t>
      </w:r>
      <w:r w:rsidR="00776A0B" w:rsidRPr="008A3A3E">
        <w:rPr>
          <w:rFonts w:asciiTheme="minorHAnsi" w:hAnsiTheme="minorHAnsi" w:cstheme="minorHAnsi"/>
          <w:sz w:val="21"/>
          <w:szCs w:val="21"/>
        </w:rPr>
        <w:t xml:space="preserve">s názvem </w:t>
      </w:r>
      <w:r w:rsidR="002E4F94" w:rsidRPr="008A3A3E">
        <w:rPr>
          <w:rFonts w:asciiTheme="minorHAnsi" w:hAnsiTheme="minorHAnsi" w:cstheme="minorHAnsi"/>
          <w:b/>
          <w:sz w:val="21"/>
          <w:szCs w:val="21"/>
        </w:rPr>
        <w:t>„</w:t>
      </w:r>
      <w:r w:rsidR="008A3A3E" w:rsidRPr="008A3A3E">
        <w:rPr>
          <w:rFonts w:asciiTheme="minorHAnsi" w:hAnsiTheme="minorHAnsi" w:cstheme="minorHAnsi"/>
          <w:b/>
          <w:sz w:val="21"/>
          <w:szCs w:val="21"/>
        </w:rPr>
        <w:t xml:space="preserve">Čip na selekci spermií </w:t>
      </w:r>
      <w:proofErr w:type="spellStart"/>
      <w:r w:rsidR="008A3A3E" w:rsidRPr="008A3A3E">
        <w:rPr>
          <w:rFonts w:asciiTheme="minorHAnsi" w:hAnsiTheme="minorHAnsi" w:cstheme="minorHAnsi"/>
          <w:b/>
          <w:sz w:val="21"/>
          <w:szCs w:val="21"/>
        </w:rPr>
        <w:t>mikrofluidní</w:t>
      </w:r>
      <w:proofErr w:type="spellEnd"/>
      <w:r w:rsidR="00C84C96" w:rsidRPr="008A3A3E">
        <w:rPr>
          <w:rFonts w:asciiTheme="minorHAnsi" w:hAnsiTheme="minorHAnsi" w:cstheme="minorHAnsi"/>
          <w:b/>
          <w:sz w:val="21"/>
          <w:szCs w:val="21"/>
        </w:rPr>
        <w:t>“</w:t>
      </w:r>
      <w:r w:rsidR="002E4F94" w:rsidRPr="008A3A3E">
        <w:rPr>
          <w:rFonts w:asciiTheme="minorHAnsi" w:hAnsiTheme="minorHAnsi" w:cstheme="minorHAnsi"/>
          <w:b/>
          <w:sz w:val="21"/>
          <w:szCs w:val="21"/>
        </w:rPr>
        <w:t xml:space="preserve">, </w:t>
      </w:r>
      <w:r w:rsidR="002E4F94" w:rsidRPr="008A3A3E">
        <w:rPr>
          <w:rFonts w:asciiTheme="minorHAnsi" w:hAnsiTheme="minorHAnsi" w:cstheme="minorHAnsi"/>
          <w:sz w:val="21"/>
          <w:szCs w:val="21"/>
        </w:rPr>
        <w:t>interní evidenční číslo</w:t>
      </w:r>
      <w:r w:rsidR="002E4F94" w:rsidRPr="008A3A3E">
        <w:rPr>
          <w:rFonts w:asciiTheme="minorHAnsi" w:hAnsiTheme="minorHAnsi" w:cstheme="minorHAnsi"/>
          <w:b/>
          <w:sz w:val="21"/>
          <w:szCs w:val="21"/>
        </w:rPr>
        <w:t xml:space="preserve"> VZ-20</w:t>
      </w:r>
      <w:r w:rsidR="005335EC" w:rsidRPr="008A3A3E">
        <w:rPr>
          <w:rFonts w:asciiTheme="minorHAnsi" w:hAnsiTheme="minorHAnsi" w:cstheme="minorHAnsi"/>
          <w:b/>
          <w:sz w:val="21"/>
          <w:szCs w:val="21"/>
        </w:rPr>
        <w:t>2</w:t>
      </w:r>
      <w:r w:rsidR="00597B33" w:rsidRPr="008A3A3E">
        <w:rPr>
          <w:rFonts w:asciiTheme="minorHAnsi" w:hAnsiTheme="minorHAnsi" w:cstheme="minorHAnsi"/>
          <w:b/>
          <w:sz w:val="21"/>
          <w:szCs w:val="21"/>
        </w:rPr>
        <w:t>4</w:t>
      </w:r>
      <w:r w:rsidR="00085ED5" w:rsidRPr="008A3A3E">
        <w:rPr>
          <w:rFonts w:asciiTheme="minorHAnsi" w:hAnsiTheme="minorHAnsi" w:cstheme="minorHAnsi"/>
          <w:b/>
          <w:sz w:val="21"/>
          <w:szCs w:val="21"/>
        </w:rPr>
        <w:t>-00</w:t>
      </w:r>
      <w:r w:rsidR="00597B33" w:rsidRPr="008A3A3E">
        <w:rPr>
          <w:rFonts w:asciiTheme="minorHAnsi" w:hAnsiTheme="minorHAnsi" w:cstheme="minorHAnsi"/>
          <w:b/>
          <w:sz w:val="21"/>
          <w:szCs w:val="21"/>
        </w:rPr>
        <w:t>0</w:t>
      </w:r>
      <w:r w:rsidR="008A3A3E" w:rsidRPr="008A3A3E">
        <w:rPr>
          <w:rFonts w:asciiTheme="minorHAnsi" w:hAnsiTheme="minorHAnsi" w:cstheme="minorHAnsi"/>
          <w:b/>
          <w:sz w:val="21"/>
          <w:szCs w:val="21"/>
        </w:rPr>
        <w:t>975</w:t>
      </w:r>
      <w:r w:rsidR="005D11FB" w:rsidRPr="008A3A3E">
        <w:rPr>
          <w:rFonts w:asciiTheme="minorHAnsi" w:hAnsiTheme="minorHAnsi" w:cstheme="minorHAnsi"/>
          <w:b/>
          <w:sz w:val="21"/>
          <w:szCs w:val="21"/>
        </w:rPr>
        <w:t>.</w:t>
      </w:r>
      <w:r w:rsidR="00A57D24" w:rsidRPr="008A3A3E">
        <w:rPr>
          <w:rFonts w:asciiTheme="minorHAnsi" w:hAnsiTheme="minorHAnsi" w:cstheme="minorHAnsi"/>
          <w:b/>
          <w:sz w:val="21"/>
          <w:szCs w:val="21"/>
        </w:rPr>
        <w:t xml:space="preserve"> </w:t>
      </w:r>
      <w:r w:rsidR="002E4F94" w:rsidRPr="008A3A3E">
        <w:rPr>
          <w:rFonts w:asciiTheme="minorHAnsi" w:hAnsiTheme="minorHAnsi" w:cstheme="minorHAnsi"/>
          <w:sz w:val="21"/>
          <w:szCs w:val="21"/>
        </w:rPr>
        <w:t>V případě, že je v této smlouvě odkazováno na zadávací dokumentaci, má se na mysli zadávací dokumentace vztahující se k uvedené veřejné zakázce.</w:t>
      </w:r>
      <w:r w:rsidR="00776A0B" w:rsidRPr="008A3A3E">
        <w:rPr>
          <w:rFonts w:asciiTheme="minorHAnsi" w:hAnsiTheme="minorHAnsi" w:cstheme="minorHAnsi"/>
          <w:sz w:val="21"/>
          <w:szCs w:val="21"/>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Pr="008A3A3E" w:rsidRDefault="00AB318C" w:rsidP="00CD58DD">
      <w:pPr>
        <w:pStyle w:val="Odstavec"/>
        <w:numPr>
          <w:ilvl w:val="0"/>
          <w:numId w:val="0"/>
        </w:numPr>
        <w:spacing w:before="0"/>
        <w:rPr>
          <w:rFonts w:asciiTheme="minorHAnsi" w:hAnsiTheme="minorHAnsi" w:cstheme="minorHAnsi"/>
          <w:sz w:val="21"/>
          <w:szCs w:val="21"/>
        </w:rPr>
      </w:pPr>
    </w:p>
    <w:p w:rsidR="007207AA" w:rsidRPr="008A3A3E" w:rsidRDefault="007207AA"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II.</w:t>
      </w:r>
    </w:p>
    <w:p w:rsidR="007207AA" w:rsidRPr="008A3A3E" w:rsidRDefault="007207AA"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Předmět smlouvy</w:t>
      </w:r>
    </w:p>
    <w:p w:rsidR="007207AA" w:rsidRPr="008A3A3E" w:rsidRDefault="007207AA"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1.</w:t>
      </w:r>
      <w:r w:rsidRPr="008A3A3E">
        <w:rPr>
          <w:rFonts w:asciiTheme="minorHAnsi" w:hAnsiTheme="minorHAnsi" w:cstheme="minorHAnsi"/>
          <w:sz w:val="21"/>
          <w:szCs w:val="21"/>
        </w:rPr>
        <w:tab/>
        <w:t>Předmětem smlouvy je závazek prodávajícího průběžně dodávat, na základě dílčích písemných objednávek</w:t>
      </w:r>
      <w:r w:rsidR="00630435" w:rsidRPr="008A3A3E">
        <w:rPr>
          <w:rFonts w:asciiTheme="minorHAnsi" w:hAnsiTheme="minorHAnsi" w:cstheme="minorHAnsi"/>
          <w:sz w:val="21"/>
          <w:szCs w:val="21"/>
        </w:rPr>
        <w:t xml:space="preserve"> </w:t>
      </w:r>
      <w:r w:rsidR="00630435" w:rsidRPr="008A3A3E">
        <w:rPr>
          <w:rFonts w:asciiTheme="minorHAnsi" w:hAnsiTheme="minorHAnsi" w:cstheme="minorHAnsi"/>
          <w:i/>
          <w:sz w:val="21"/>
          <w:szCs w:val="21"/>
        </w:rPr>
        <w:t xml:space="preserve">spotřební materiál </w:t>
      </w:r>
      <w:r w:rsidRPr="008A3A3E">
        <w:rPr>
          <w:rFonts w:asciiTheme="minorHAnsi" w:hAnsiTheme="minorHAnsi" w:cstheme="minorHAnsi"/>
          <w:i/>
          <w:sz w:val="21"/>
          <w:szCs w:val="21"/>
        </w:rPr>
        <w:t>uveden</w:t>
      </w:r>
      <w:r w:rsidR="001F68A6" w:rsidRPr="008A3A3E">
        <w:rPr>
          <w:rFonts w:asciiTheme="minorHAnsi" w:hAnsiTheme="minorHAnsi" w:cstheme="minorHAnsi"/>
          <w:i/>
          <w:sz w:val="21"/>
          <w:szCs w:val="21"/>
        </w:rPr>
        <w:t>ý</w:t>
      </w:r>
      <w:r w:rsidRPr="008A3A3E">
        <w:rPr>
          <w:rFonts w:asciiTheme="minorHAnsi" w:hAnsiTheme="minorHAnsi" w:cstheme="minorHAnsi"/>
          <w:i/>
          <w:sz w:val="21"/>
          <w:szCs w:val="21"/>
        </w:rPr>
        <w:t xml:space="preserve"> v příloze č. 1</w:t>
      </w:r>
      <w:r w:rsidRPr="008A3A3E">
        <w:rPr>
          <w:rFonts w:asciiTheme="minorHAnsi" w:hAnsiTheme="minorHAnsi" w:cstheme="minorHAnsi"/>
          <w:sz w:val="21"/>
          <w:szCs w:val="21"/>
        </w:rPr>
        <w:t xml:space="preserve"> této smlouvy (dále jen „</w:t>
      </w:r>
      <w:r w:rsidRPr="008A3A3E">
        <w:rPr>
          <w:rFonts w:asciiTheme="minorHAnsi" w:hAnsiTheme="minorHAnsi" w:cstheme="minorHAnsi"/>
          <w:b/>
          <w:sz w:val="21"/>
          <w:szCs w:val="21"/>
        </w:rPr>
        <w:t>předmět plnění</w:t>
      </w:r>
      <w:r w:rsidRPr="008A3A3E">
        <w:rPr>
          <w:rFonts w:asciiTheme="minorHAnsi" w:hAnsiTheme="minorHAnsi" w:cstheme="minorHAnsi"/>
          <w:sz w:val="21"/>
          <w:szCs w:val="21"/>
        </w:rPr>
        <w:t>“), závazek prodávajícího převést</w:t>
      </w:r>
      <w:r w:rsidR="001903BB" w:rsidRPr="008A3A3E">
        <w:rPr>
          <w:rFonts w:asciiTheme="minorHAnsi" w:hAnsiTheme="minorHAnsi" w:cstheme="minorHAnsi"/>
          <w:sz w:val="21"/>
          <w:szCs w:val="21"/>
        </w:rPr>
        <w:t xml:space="preserve"> na kupujícího vlastnické právo </w:t>
      </w:r>
      <w:r w:rsidRPr="008A3A3E">
        <w:rPr>
          <w:rFonts w:asciiTheme="minorHAnsi" w:hAnsiTheme="minorHAnsi" w:cstheme="minorHAnsi"/>
          <w:sz w:val="21"/>
          <w:szCs w:val="21"/>
        </w:rPr>
        <w:t>k tomuto předmětu plnění a závazek kupujícího zaplatit prodávajícímu kupní cenu. Předmět plnění musí být nový, nepoužitý, nepoškozený, plně funkční, v nejvyšš</w:t>
      </w:r>
      <w:r w:rsidR="005919C6" w:rsidRPr="008A3A3E">
        <w:rPr>
          <w:rFonts w:asciiTheme="minorHAnsi" w:hAnsiTheme="minorHAnsi" w:cstheme="minorHAnsi"/>
          <w:sz w:val="21"/>
          <w:szCs w:val="21"/>
        </w:rPr>
        <w:t>í jakosti poskytované výrobcem p</w:t>
      </w:r>
      <w:r w:rsidRPr="008A3A3E">
        <w:rPr>
          <w:rFonts w:asciiTheme="minorHAnsi" w:hAnsiTheme="minorHAnsi" w:cstheme="minorHAnsi"/>
          <w:sz w:val="21"/>
          <w:szCs w:val="21"/>
        </w:rPr>
        <w:t>ředmětu plnění a spolu se všemi právy nutnými k jeho řádnému a nerušenému nakládání a užívání kupujícím.</w:t>
      </w:r>
    </w:p>
    <w:p w:rsidR="007207AA" w:rsidRPr="008A3A3E" w:rsidRDefault="007207AA"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color w:val="000000"/>
          <w:sz w:val="21"/>
          <w:szCs w:val="21"/>
        </w:rPr>
        <w:t>2.</w:t>
      </w:r>
      <w:r w:rsidRPr="008A3A3E">
        <w:rPr>
          <w:rFonts w:asciiTheme="minorHAnsi" w:hAnsiTheme="minorHAnsi" w:cstheme="minorHAnsi"/>
          <w:color w:val="000000"/>
          <w:sz w:val="21"/>
          <w:szCs w:val="21"/>
        </w:rPr>
        <w:tab/>
        <w:t>Množství</w:t>
      </w:r>
      <w:r w:rsidRPr="008A3A3E">
        <w:rPr>
          <w:rFonts w:asciiTheme="minorHAnsi" w:hAnsiTheme="minorHAnsi" w:cstheme="minorHAnsi"/>
          <w:b/>
          <w:color w:val="000000"/>
          <w:sz w:val="21"/>
          <w:szCs w:val="21"/>
        </w:rPr>
        <w:t xml:space="preserve"> </w:t>
      </w:r>
      <w:r w:rsidRPr="008A3A3E">
        <w:rPr>
          <w:rFonts w:asciiTheme="minorHAnsi" w:hAnsiTheme="minorHAnsi" w:cs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8A3A3E" w:rsidRDefault="007207AA"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3.</w:t>
      </w:r>
      <w:r w:rsidRPr="008A3A3E">
        <w:rPr>
          <w:rFonts w:asciiTheme="minorHAnsi" w:hAnsiTheme="minorHAnsi" w:cstheme="minorHAnsi"/>
          <w:sz w:val="21"/>
          <w:szCs w:val="21"/>
        </w:rPr>
        <w:tab/>
        <w:t xml:space="preserve">Jednotlivé objednávky budou činěny písemně, elektronicky či faxem. Dnem doručení se v pochybnosti rozumí 3. den po prokazatelném odeslání/učinění objednávky ze strany Kupujícího. </w:t>
      </w:r>
    </w:p>
    <w:p w:rsidR="00C84C96" w:rsidRPr="008A3A3E" w:rsidRDefault="00E57ED7" w:rsidP="00CD58DD">
      <w:pPr>
        <w:pStyle w:val="Style9"/>
        <w:widowControl/>
        <w:rPr>
          <w:rStyle w:val="FontStyle16"/>
          <w:rFonts w:asciiTheme="minorHAnsi" w:hAnsiTheme="minorHAnsi" w:cstheme="minorHAnsi"/>
          <w:sz w:val="21"/>
          <w:szCs w:val="21"/>
        </w:rPr>
      </w:pPr>
      <w:r w:rsidRPr="008A3A3E">
        <w:rPr>
          <w:rFonts w:asciiTheme="minorHAnsi" w:hAnsiTheme="minorHAnsi" w:cstheme="minorHAnsi"/>
          <w:color w:val="000000"/>
          <w:sz w:val="21"/>
          <w:szCs w:val="21"/>
        </w:rPr>
        <w:t>4.</w:t>
      </w:r>
      <w:r w:rsidRPr="008A3A3E">
        <w:rPr>
          <w:rFonts w:asciiTheme="minorHAnsi" w:hAnsiTheme="minorHAnsi" w:cstheme="minorHAnsi"/>
          <w:color w:val="000000"/>
          <w:sz w:val="21"/>
          <w:szCs w:val="21"/>
        </w:rPr>
        <w:tab/>
      </w:r>
      <w:r w:rsidRPr="008A3A3E">
        <w:rPr>
          <w:rStyle w:val="FontStyle16"/>
          <w:rFonts w:asciiTheme="minorHAnsi" w:hAnsiTheme="minorHAnsi" w:cstheme="minorHAnsi"/>
          <w:sz w:val="21"/>
          <w:szCs w:val="21"/>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Pr="008A3A3E" w:rsidRDefault="00736D02" w:rsidP="00CD58DD">
      <w:pPr>
        <w:pStyle w:val="Style9"/>
        <w:widowControl/>
        <w:rPr>
          <w:rStyle w:val="FontStyle16"/>
          <w:rFonts w:asciiTheme="minorHAnsi" w:hAnsiTheme="minorHAnsi" w:cstheme="minorHAnsi"/>
          <w:sz w:val="21"/>
          <w:szCs w:val="21"/>
        </w:rPr>
      </w:pPr>
    </w:p>
    <w:p w:rsidR="007207AA" w:rsidRPr="008A3A3E" w:rsidRDefault="007207AA"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III.</w:t>
      </w:r>
    </w:p>
    <w:p w:rsidR="007207AA" w:rsidRPr="008A3A3E" w:rsidRDefault="007207AA"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Doba a místo plnění</w:t>
      </w:r>
    </w:p>
    <w:p w:rsidR="007207AA" w:rsidRPr="008A3A3E" w:rsidRDefault="007207AA" w:rsidP="00CD58DD">
      <w:pPr>
        <w:pStyle w:val="Odstavecseseznamem"/>
        <w:ind w:left="5241"/>
        <w:jc w:val="both"/>
        <w:rPr>
          <w:rFonts w:asciiTheme="minorHAnsi" w:hAnsiTheme="minorHAnsi" w:cstheme="minorHAnsi"/>
          <w:vanish/>
          <w:sz w:val="21"/>
          <w:szCs w:val="21"/>
        </w:rPr>
      </w:pPr>
    </w:p>
    <w:p w:rsidR="007207AA" w:rsidRPr="008A3A3E" w:rsidRDefault="007207AA"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1.</w:t>
      </w:r>
      <w:r w:rsidRPr="008A3A3E">
        <w:rPr>
          <w:rFonts w:asciiTheme="minorHAnsi" w:hAnsiTheme="minorHAnsi" w:cstheme="minorHAnsi"/>
          <w:sz w:val="21"/>
          <w:szCs w:val="21"/>
        </w:rPr>
        <w:tab/>
        <w:t>Prodávající je povinen jednotl</w:t>
      </w:r>
      <w:r w:rsidR="00FA5E36" w:rsidRPr="008A3A3E">
        <w:rPr>
          <w:rFonts w:asciiTheme="minorHAnsi" w:hAnsiTheme="minorHAnsi" w:cstheme="minorHAnsi"/>
          <w:sz w:val="21"/>
          <w:szCs w:val="21"/>
        </w:rPr>
        <w:t>i</w:t>
      </w:r>
      <w:r w:rsidR="005F056F" w:rsidRPr="008A3A3E">
        <w:rPr>
          <w:rFonts w:asciiTheme="minorHAnsi" w:hAnsiTheme="minorHAnsi" w:cstheme="minorHAnsi"/>
          <w:sz w:val="21"/>
          <w:szCs w:val="21"/>
        </w:rPr>
        <w:t xml:space="preserve">vé dílčí dodávky realizovat do </w:t>
      </w:r>
      <w:r w:rsidR="00776A0B" w:rsidRPr="008A3A3E">
        <w:rPr>
          <w:rFonts w:asciiTheme="minorHAnsi" w:hAnsiTheme="minorHAnsi" w:cstheme="minorHAnsi"/>
          <w:color w:val="000000" w:themeColor="text1"/>
          <w:sz w:val="21"/>
          <w:szCs w:val="21"/>
        </w:rPr>
        <w:t>5</w:t>
      </w:r>
      <w:r w:rsidR="005F056F" w:rsidRPr="008A3A3E">
        <w:rPr>
          <w:rFonts w:asciiTheme="minorHAnsi" w:hAnsiTheme="minorHAnsi" w:cstheme="minorHAnsi"/>
          <w:color w:val="000000" w:themeColor="text1"/>
          <w:sz w:val="21"/>
          <w:szCs w:val="21"/>
        </w:rPr>
        <w:t xml:space="preserve"> </w:t>
      </w:r>
      <w:r w:rsidR="008457D3" w:rsidRPr="008A3A3E">
        <w:rPr>
          <w:rFonts w:asciiTheme="minorHAnsi" w:hAnsiTheme="minorHAnsi" w:cstheme="minorHAnsi"/>
          <w:color w:val="000000" w:themeColor="text1"/>
          <w:sz w:val="21"/>
          <w:szCs w:val="21"/>
        </w:rPr>
        <w:t xml:space="preserve">pracovních </w:t>
      </w:r>
      <w:r w:rsidR="00862EF6" w:rsidRPr="008A3A3E">
        <w:rPr>
          <w:rFonts w:asciiTheme="minorHAnsi" w:hAnsiTheme="minorHAnsi" w:cstheme="minorHAnsi"/>
          <w:color w:val="000000" w:themeColor="text1"/>
          <w:sz w:val="21"/>
          <w:szCs w:val="21"/>
        </w:rPr>
        <w:t>dnů</w:t>
      </w:r>
      <w:r w:rsidRPr="008A3A3E">
        <w:rPr>
          <w:rFonts w:asciiTheme="minorHAnsi" w:hAnsiTheme="minorHAnsi" w:cstheme="minorHAnsi"/>
          <w:color w:val="000000" w:themeColor="text1"/>
          <w:sz w:val="21"/>
          <w:szCs w:val="21"/>
        </w:rPr>
        <w:t xml:space="preserve"> </w:t>
      </w:r>
      <w:r w:rsidRPr="008A3A3E">
        <w:rPr>
          <w:rFonts w:asciiTheme="minorHAnsi" w:hAnsiTheme="minorHAnsi" w:cstheme="minorHAnsi"/>
          <w:sz w:val="21"/>
          <w:szCs w:val="21"/>
        </w:rPr>
        <w:t>ode dne vystavení dílčí písemné, elektronické či faxové objednávky</w:t>
      </w:r>
      <w:r w:rsidR="00113096" w:rsidRPr="008A3A3E">
        <w:rPr>
          <w:rFonts w:asciiTheme="minorHAnsi" w:hAnsiTheme="minorHAnsi" w:cstheme="minorHAnsi"/>
          <w:sz w:val="21"/>
          <w:szCs w:val="21"/>
        </w:rPr>
        <w:t xml:space="preserve"> objednatelem</w:t>
      </w:r>
      <w:r w:rsidRPr="008A3A3E">
        <w:rPr>
          <w:rFonts w:asciiTheme="minorHAnsi" w:hAnsiTheme="minorHAnsi" w:cstheme="minorHAnsi"/>
          <w:sz w:val="21"/>
          <w:szCs w:val="21"/>
        </w:rPr>
        <w:t xml:space="preserve"> s doložením dodacího listu</w:t>
      </w:r>
      <w:r w:rsidR="00BB0ADC" w:rsidRPr="008A3A3E">
        <w:rPr>
          <w:rFonts w:asciiTheme="minorHAnsi" w:hAnsiTheme="minorHAnsi" w:cstheme="minorHAnsi"/>
          <w:sz w:val="21"/>
          <w:szCs w:val="21"/>
        </w:rPr>
        <w:t>.</w:t>
      </w:r>
    </w:p>
    <w:p w:rsidR="007207AA" w:rsidRPr="008A3A3E" w:rsidRDefault="007207AA"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2.</w:t>
      </w:r>
      <w:r w:rsidRPr="008A3A3E">
        <w:rPr>
          <w:rFonts w:asciiTheme="minorHAnsi" w:hAnsiTheme="minorHAnsi" w:cstheme="minorHAnsi"/>
          <w:b/>
          <w:sz w:val="21"/>
          <w:szCs w:val="21"/>
        </w:rPr>
        <w:tab/>
      </w:r>
      <w:r w:rsidRPr="008A3A3E">
        <w:rPr>
          <w:rFonts w:asciiTheme="minorHAnsi" w:hAnsiTheme="minorHAnsi" w:cstheme="minorHAnsi"/>
          <w:sz w:val="21"/>
          <w:szCs w:val="21"/>
        </w:rPr>
        <w:t xml:space="preserve">Prodávající je povinen předat veškeré doklady k předmětu plnění vč.  doložení dodacího </w:t>
      </w:r>
      <w:r w:rsidR="00F276E9" w:rsidRPr="008A3A3E">
        <w:rPr>
          <w:rFonts w:asciiTheme="minorHAnsi" w:hAnsiTheme="minorHAnsi" w:cstheme="minorHAnsi"/>
          <w:sz w:val="21"/>
          <w:szCs w:val="21"/>
        </w:rPr>
        <w:t>listu, na</w:t>
      </w:r>
      <w:r w:rsidRPr="008A3A3E">
        <w:rPr>
          <w:rFonts w:asciiTheme="minorHAnsi" w:hAnsiTheme="minorHAnsi" w:cstheme="minorHAnsi"/>
          <w:sz w:val="21"/>
          <w:szCs w:val="21"/>
        </w:rPr>
        <w:t xml:space="preserve"> kterém musí být uvedeno </w:t>
      </w:r>
      <w:r w:rsidR="002E4F94" w:rsidRPr="008A3A3E">
        <w:rPr>
          <w:rFonts w:asciiTheme="minorHAnsi" w:hAnsiTheme="minorHAnsi" w:cstheme="minorHAnsi"/>
          <w:sz w:val="21"/>
          <w:szCs w:val="21"/>
        </w:rPr>
        <w:t xml:space="preserve">interní evidenční číslo </w:t>
      </w:r>
      <w:r w:rsidR="002E4F94" w:rsidRPr="008A3A3E">
        <w:rPr>
          <w:rFonts w:asciiTheme="minorHAnsi" w:hAnsiTheme="minorHAnsi" w:cstheme="minorHAnsi"/>
          <w:b/>
          <w:sz w:val="21"/>
          <w:szCs w:val="21"/>
        </w:rPr>
        <w:t>VZ-20</w:t>
      </w:r>
      <w:r w:rsidR="005335EC" w:rsidRPr="008A3A3E">
        <w:rPr>
          <w:rFonts w:asciiTheme="minorHAnsi" w:hAnsiTheme="minorHAnsi" w:cstheme="minorHAnsi"/>
          <w:b/>
          <w:sz w:val="21"/>
          <w:szCs w:val="21"/>
        </w:rPr>
        <w:t>2</w:t>
      </w:r>
      <w:r w:rsidR="00597B33" w:rsidRPr="008A3A3E">
        <w:rPr>
          <w:rFonts w:asciiTheme="minorHAnsi" w:hAnsiTheme="minorHAnsi" w:cstheme="minorHAnsi"/>
          <w:b/>
          <w:sz w:val="21"/>
          <w:szCs w:val="21"/>
        </w:rPr>
        <w:t>4</w:t>
      </w:r>
      <w:r w:rsidR="002E4F94" w:rsidRPr="008A3A3E">
        <w:rPr>
          <w:rFonts w:asciiTheme="minorHAnsi" w:hAnsiTheme="minorHAnsi" w:cstheme="minorHAnsi"/>
          <w:b/>
          <w:sz w:val="21"/>
          <w:szCs w:val="21"/>
        </w:rPr>
        <w:t>-</w:t>
      </w:r>
      <w:r w:rsidR="005919C6" w:rsidRPr="008A3A3E">
        <w:rPr>
          <w:rFonts w:asciiTheme="minorHAnsi" w:hAnsiTheme="minorHAnsi" w:cstheme="minorHAnsi"/>
          <w:b/>
          <w:sz w:val="21"/>
          <w:szCs w:val="21"/>
        </w:rPr>
        <w:t>00</w:t>
      </w:r>
      <w:r w:rsidR="00597B33" w:rsidRPr="008A3A3E">
        <w:rPr>
          <w:rFonts w:asciiTheme="minorHAnsi" w:hAnsiTheme="minorHAnsi" w:cstheme="minorHAnsi"/>
          <w:b/>
          <w:sz w:val="21"/>
          <w:szCs w:val="21"/>
        </w:rPr>
        <w:t>0</w:t>
      </w:r>
      <w:r w:rsidR="008A3A3E" w:rsidRPr="008A3A3E">
        <w:rPr>
          <w:rFonts w:asciiTheme="minorHAnsi" w:hAnsiTheme="minorHAnsi" w:cstheme="minorHAnsi"/>
          <w:b/>
          <w:sz w:val="21"/>
          <w:szCs w:val="21"/>
        </w:rPr>
        <w:t>975</w:t>
      </w:r>
      <w:r w:rsidR="00A57D24" w:rsidRPr="008A3A3E">
        <w:rPr>
          <w:rFonts w:asciiTheme="minorHAnsi" w:hAnsiTheme="minorHAnsi" w:cstheme="minorHAnsi"/>
          <w:b/>
          <w:sz w:val="21"/>
          <w:szCs w:val="21"/>
        </w:rPr>
        <w:t xml:space="preserve">. </w:t>
      </w:r>
      <w:r w:rsidR="00916F47" w:rsidRPr="008A3A3E">
        <w:rPr>
          <w:rFonts w:asciiTheme="minorHAnsi" w:hAnsiTheme="minorHAnsi" w:cstheme="minorHAnsi"/>
          <w:sz w:val="21"/>
          <w:szCs w:val="21"/>
        </w:rPr>
        <w:t xml:space="preserve">Doba použitelnosti zboží při jeho převzetí musí </w:t>
      </w:r>
      <w:r w:rsidR="003D0D6A" w:rsidRPr="008A3A3E">
        <w:rPr>
          <w:rFonts w:asciiTheme="minorHAnsi" w:hAnsiTheme="minorHAnsi" w:cstheme="minorHAnsi"/>
          <w:sz w:val="21"/>
          <w:szCs w:val="21"/>
        </w:rPr>
        <w:t xml:space="preserve">být minimálně </w:t>
      </w:r>
      <w:r w:rsidR="008A3A3E" w:rsidRPr="008A3A3E">
        <w:rPr>
          <w:rFonts w:asciiTheme="minorHAnsi" w:hAnsiTheme="minorHAnsi" w:cstheme="minorHAnsi"/>
          <w:sz w:val="21"/>
          <w:szCs w:val="21"/>
        </w:rPr>
        <w:t>6</w:t>
      </w:r>
      <w:r w:rsidR="00C51A9A" w:rsidRPr="008A3A3E">
        <w:rPr>
          <w:rFonts w:asciiTheme="minorHAnsi" w:hAnsiTheme="minorHAnsi" w:cstheme="minorHAnsi"/>
          <w:sz w:val="21"/>
          <w:szCs w:val="21"/>
        </w:rPr>
        <w:t xml:space="preserve"> měsíců</w:t>
      </w:r>
      <w:r w:rsidR="00BD0BF4" w:rsidRPr="008A3A3E">
        <w:rPr>
          <w:rFonts w:asciiTheme="minorHAnsi" w:hAnsiTheme="minorHAnsi" w:cstheme="minorHAnsi"/>
          <w:sz w:val="21"/>
          <w:szCs w:val="21"/>
        </w:rPr>
        <w:t>.</w:t>
      </w:r>
    </w:p>
    <w:p w:rsidR="007207AA" w:rsidRPr="008A3A3E" w:rsidRDefault="007207AA" w:rsidP="001F3378">
      <w:pPr>
        <w:pStyle w:val="Odstavec"/>
        <w:numPr>
          <w:ilvl w:val="0"/>
          <w:numId w:val="0"/>
        </w:numPr>
        <w:spacing w:before="0"/>
        <w:rPr>
          <w:rFonts w:asciiTheme="minorHAnsi" w:hAnsiTheme="minorHAnsi" w:cstheme="minorHAnsi"/>
          <w:b/>
          <w:sz w:val="21"/>
          <w:szCs w:val="21"/>
        </w:rPr>
      </w:pPr>
      <w:r w:rsidRPr="008A3A3E">
        <w:rPr>
          <w:rFonts w:asciiTheme="minorHAnsi" w:hAnsiTheme="minorHAnsi" w:cstheme="minorHAnsi"/>
          <w:sz w:val="21"/>
          <w:szCs w:val="21"/>
        </w:rPr>
        <w:t>3.</w:t>
      </w:r>
      <w:r w:rsidRPr="008A3A3E">
        <w:rPr>
          <w:rFonts w:asciiTheme="minorHAnsi" w:hAnsiTheme="minorHAnsi" w:cstheme="minorHAnsi"/>
          <w:sz w:val="21"/>
          <w:szCs w:val="21"/>
        </w:rPr>
        <w:tab/>
        <w:t>Místem dodání předmětu plnění je</w:t>
      </w:r>
      <w:r w:rsidR="001F3378" w:rsidRPr="008A3A3E">
        <w:rPr>
          <w:rFonts w:asciiTheme="minorHAnsi" w:hAnsiTheme="minorHAnsi" w:cstheme="minorHAnsi"/>
          <w:sz w:val="21"/>
          <w:szCs w:val="21"/>
        </w:rPr>
        <w:t xml:space="preserve"> </w:t>
      </w:r>
      <w:r w:rsidRPr="008A3A3E">
        <w:rPr>
          <w:rFonts w:asciiTheme="minorHAnsi" w:hAnsiTheme="minorHAnsi" w:cstheme="minorHAnsi"/>
          <w:sz w:val="21"/>
          <w:szCs w:val="21"/>
        </w:rPr>
        <w:t xml:space="preserve">Fakultní nemocnice Olomouc, </w:t>
      </w:r>
      <w:r w:rsidR="008830FA" w:rsidRPr="008A3A3E">
        <w:rPr>
          <w:rFonts w:asciiTheme="minorHAnsi" w:hAnsiTheme="minorHAnsi" w:cstheme="minorHAnsi"/>
          <w:sz w:val="21"/>
          <w:szCs w:val="21"/>
        </w:rPr>
        <w:t xml:space="preserve">Sklad </w:t>
      </w:r>
      <w:r w:rsidR="00776A0B" w:rsidRPr="008A3A3E">
        <w:rPr>
          <w:rFonts w:asciiTheme="minorHAnsi" w:hAnsiTheme="minorHAnsi" w:cstheme="minorHAnsi"/>
          <w:sz w:val="21"/>
          <w:szCs w:val="21"/>
        </w:rPr>
        <w:t>zdravotnických prostředků</w:t>
      </w:r>
      <w:r w:rsidR="001E2A50" w:rsidRPr="008A3A3E">
        <w:rPr>
          <w:rFonts w:asciiTheme="minorHAnsi" w:hAnsiTheme="minorHAnsi" w:cstheme="minorHAnsi"/>
          <w:sz w:val="21"/>
          <w:szCs w:val="21"/>
        </w:rPr>
        <w:t>.</w:t>
      </w:r>
      <w:r w:rsidR="00BB2637" w:rsidRPr="008A3A3E">
        <w:rPr>
          <w:rFonts w:asciiTheme="minorHAnsi" w:hAnsiTheme="minorHAnsi" w:cstheme="minorHAnsi"/>
          <w:sz w:val="21"/>
          <w:szCs w:val="21"/>
        </w:rPr>
        <w:t xml:space="preserve"> </w:t>
      </w:r>
    </w:p>
    <w:p w:rsidR="007207AA" w:rsidRPr="008A3A3E" w:rsidRDefault="007207AA"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4.</w:t>
      </w:r>
      <w:r w:rsidRPr="008A3A3E">
        <w:rPr>
          <w:rFonts w:asciiTheme="minorHAnsi" w:hAnsiTheme="minorHAnsi" w:cstheme="minorHAnsi"/>
          <w:sz w:val="21"/>
          <w:szCs w:val="21"/>
        </w:rPr>
        <w:tab/>
        <w:t xml:space="preserve">Náklady na dodání předmětu plnění do místa plnění jsou zahrnuty ve sjednané kupní ceně. </w:t>
      </w:r>
      <w:r w:rsidR="00DD27A9" w:rsidRPr="008A3A3E">
        <w:rPr>
          <w:rFonts w:asciiTheme="minorHAnsi" w:hAnsiTheme="minorHAnsi" w:cstheme="minorHAnsi"/>
          <w:sz w:val="21"/>
          <w:szCs w:val="21"/>
        </w:rPr>
        <w:t xml:space="preserve">Prodávající bere na vědomí, </w:t>
      </w:r>
      <w:r w:rsidR="00DD27A9" w:rsidRPr="008A3A3E">
        <w:rPr>
          <w:rFonts w:asciiTheme="minorHAnsi" w:hAnsiTheme="minorHAnsi" w:cstheme="minorHAnsi"/>
          <w:color w:val="000000"/>
          <w:sz w:val="21"/>
          <w:szCs w:val="21"/>
        </w:rPr>
        <w:t>že v souladu s interními předpisy objednatele nese náklady související s vjezdem motorových vozidel do místa plnění.</w:t>
      </w:r>
      <w:r w:rsidRPr="008A3A3E">
        <w:rPr>
          <w:rFonts w:asciiTheme="minorHAnsi" w:hAnsiTheme="minorHAnsi" w:cstheme="minorHAnsi"/>
          <w:sz w:val="21"/>
          <w:szCs w:val="21"/>
        </w:rPr>
        <w:t xml:space="preserve"> </w:t>
      </w:r>
    </w:p>
    <w:p w:rsidR="007207AA" w:rsidRPr="008A3A3E" w:rsidRDefault="007207AA"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5.</w:t>
      </w:r>
      <w:r w:rsidRPr="008A3A3E">
        <w:rPr>
          <w:rFonts w:asciiTheme="minorHAnsi" w:hAnsiTheme="minorHAnsi" w:cs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A3A3E">
        <w:rPr>
          <w:rFonts w:asciiTheme="minorHAnsi" w:hAnsiTheme="minorHAnsi" w:cstheme="minorHAnsi"/>
          <w:sz w:val="21"/>
          <w:szCs w:val="21"/>
        </w:rPr>
        <w:t xml:space="preserve">interní evidenční číslo </w:t>
      </w:r>
      <w:r w:rsidR="005D11FB" w:rsidRPr="008A3A3E">
        <w:rPr>
          <w:rFonts w:asciiTheme="minorHAnsi" w:hAnsiTheme="minorHAnsi" w:cstheme="minorHAnsi"/>
          <w:b/>
          <w:sz w:val="21"/>
          <w:szCs w:val="21"/>
        </w:rPr>
        <w:t>VZ-20</w:t>
      </w:r>
      <w:r w:rsidR="005335EC" w:rsidRPr="008A3A3E">
        <w:rPr>
          <w:rFonts w:asciiTheme="minorHAnsi" w:hAnsiTheme="minorHAnsi" w:cstheme="minorHAnsi"/>
          <w:b/>
          <w:sz w:val="21"/>
          <w:szCs w:val="21"/>
        </w:rPr>
        <w:t>2</w:t>
      </w:r>
      <w:r w:rsidR="00597B33" w:rsidRPr="008A3A3E">
        <w:rPr>
          <w:rFonts w:asciiTheme="minorHAnsi" w:hAnsiTheme="minorHAnsi" w:cstheme="minorHAnsi"/>
          <w:b/>
          <w:sz w:val="21"/>
          <w:szCs w:val="21"/>
        </w:rPr>
        <w:t>4</w:t>
      </w:r>
      <w:r w:rsidR="002E4F94" w:rsidRPr="008A3A3E">
        <w:rPr>
          <w:rFonts w:asciiTheme="minorHAnsi" w:hAnsiTheme="minorHAnsi" w:cstheme="minorHAnsi"/>
          <w:b/>
          <w:sz w:val="21"/>
          <w:szCs w:val="21"/>
        </w:rPr>
        <w:t>-00</w:t>
      </w:r>
      <w:r w:rsidR="00597B33" w:rsidRPr="008A3A3E">
        <w:rPr>
          <w:rFonts w:asciiTheme="minorHAnsi" w:hAnsiTheme="minorHAnsi" w:cstheme="minorHAnsi"/>
          <w:b/>
          <w:sz w:val="21"/>
          <w:szCs w:val="21"/>
        </w:rPr>
        <w:t>0</w:t>
      </w:r>
      <w:r w:rsidR="008A3A3E" w:rsidRPr="008A3A3E">
        <w:rPr>
          <w:rFonts w:asciiTheme="minorHAnsi" w:hAnsiTheme="minorHAnsi" w:cstheme="minorHAnsi"/>
          <w:b/>
          <w:sz w:val="21"/>
          <w:szCs w:val="21"/>
        </w:rPr>
        <w:t>975</w:t>
      </w:r>
      <w:r w:rsidR="00A57D24" w:rsidRPr="008A3A3E">
        <w:rPr>
          <w:rFonts w:asciiTheme="minorHAnsi" w:hAnsiTheme="minorHAnsi" w:cstheme="minorHAnsi"/>
          <w:b/>
          <w:sz w:val="21"/>
          <w:szCs w:val="21"/>
        </w:rPr>
        <w:t xml:space="preserve">. </w:t>
      </w:r>
      <w:r w:rsidRPr="008A3A3E">
        <w:rPr>
          <w:rFonts w:asciiTheme="minorHAnsi" w:hAnsiTheme="minorHAnsi" w:cstheme="minorHAnsi"/>
          <w:sz w:val="21"/>
          <w:szCs w:val="21"/>
        </w:rPr>
        <w:t xml:space="preserve">Neučiní-li tak, nebude takový dodací list ze strany kupujícího akceptován a nebude tudíž způsobilým podkladem pro fakturaci dle článku </w:t>
      </w:r>
      <w:r w:rsidR="00113096" w:rsidRPr="008A3A3E">
        <w:rPr>
          <w:rFonts w:asciiTheme="minorHAnsi" w:hAnsiTheme="minorHAnsi" w:cstheme="minorHAnsi"/>
          <w:sz w:val="21"/>
          <w:szCs w:val="21"/>
        </w:rPr>
        <w:t>V.</w:t>
      </w:r>
      <w:r w:rsidRPr="008A3A3E">
        <w:rPr>
          <w:rFonts w:asciiTheme="minorHAnsi" w:hAnsiTheme="minorHAnsi" w:cstheme="minorHAnsi"/>
          <w:sz w:val="21"/>
          <w:szCs w:val="21"/>
        </w:rPr>
        <w:t xml:space="preserve"> této smlouvy.</w:t>
      </w:r>
    </w:p>
    <w:p w:rsidR="007207AA" w:rsidRPr="008A3A3E" w:rsidRDefault="007207AA"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6.</w:t>
      </w:r>
      <w:r w:rsidRPr="008A3A3E">
        <w:rPr>
          <w:rFonts w:asciiTheme="minorHAnsi" w:hAnsiTheme="minorHAnsi" w:cstheme="minorHAnsi"/>
          <w:sz w:val="21"/>
          <w:szCs w:val="21"/>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8A3A3E" w:rsidRDefault="007207AA"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7.</w:t>
      </w:r>
      <w:r w:rsidRPr="008A3A3E">
        <w:rPr>
          <w:rFonts w:asciiTheme="minorHAnsi" w:hAnsiTheme="minorHAnsi" w:cstheme="minorHAnsi"/>
          <w:sz w:val="21"/>
          <w:szCs w:val="21"/>
        </w:rPr>
        <w:tab/>
        <w:t>V případě prodlení prodávajícího s dodávkou zboží, uvedením do provozu, předáním veškerých dokladů a provedením zaškolení</w:t>
      </w:r>
      <w:r w:rsidR="00B97510" w:rsidRPr="008A3A3E">
        <w:rPr>
          <w:rFonts w:asciiTheme="minorHAnsi" w:hAnsiTheme="minorHAnsi" w:cstheme="minorHAnsi"/>
          <w:sz w:val="21"/>
          <w:szCs w:val="21"/>
        </w:rPr>
        <w:t>,</w:t>
      </w:r>
      <w:r w:rsidRPr="008A3A3E">
        <w:rPr>
          <w:rFonts w:asciiTheme="minorHAnsi" w:hAnsiTheme="minorHAnsi" w:cstheme="minorHAnsi"/>
          <w:sz w:val="21"/>
          <w:szCs w:val="21"/>
        </w:rPr>
        <w:t xml:space="preserve"> resp. instruktáže je prodávající povinen zaplatit kupujícímu smluvní pokutu ve výši </w:t>
      </w:r>
      <w:proofErr w:type="gramStart"/>
      <w:r w:rsidRPr="008A3A3E">
        <w:rPr>
          <w:rFonts w:asciiTheme="minorHAnsi" w:hAnsiTheme="minorHAnsi" w:cstheme="minorHAnsi"/>
          <w:sz w:val="21"/>
          <w:szCs w:val="21"/>
        </w:rPr>
        <w:t>0,</w:t>
      </w:r>
      <w:r w:rsidR="00597B33" w:rsidRPr="008A3A3E">
        <w:rPr>
          <w:rFonts w:asciiTheme="minorHAnsi" w:hAnsiTheme="minorHAnsi" w:cstheme="minorHAnsi"/>
          <w:sz w:val="21"/>
          <w:szCs w:val="21"/>
        </w:rPr>
        <w:t>1</w:t>
      </w:r>
      <w:r w:rsidRPr="008A3A3E">
        <w:rPr>
          <w:rFonts w:asciiTheme="minorHAnsi" w:hAnsiTheme="minorHAnsi" w:cstheme="minorHAnsi"/>
          <w:sz w:val="21"/>
          <w:szCs w:val="21"/>
        </w:rPr>
        <w:t>%</w:t>
      </w:r>
      <w:proofErr w:type="gramEnd"/>
      <w:r w:rsidRPr="008A3A3E">
        <w:rPr>
          <w:rFonts w:asciiTheme="minorHAnsi" w:hAnsiTheme="minorHAnsi" w:cstheme="minorHAnsi"/>
          <w:sz w:val="21"/>
          <w:szCs w:val="21"/>
        </w:rPr>
        <w:t xml:space="preserve"> ze sjednané kupní ceny </w:t>
      </w:r>
      <w:r w:rsidR="000D0E56" w:rsidRPr="008A3A3E">
        <w:rPr>
          <w:rFonts w:asciiTheme="minorHAnsi" w:hAnsiTheme="minorHAnsi" w:cstheme="minorHAnsi"/>
          <w:sz w:val="21"/>
          <w:szCs w:val="21"/>
        </w:rPr>
        <w:t xml:space="preserve">nedodaného </w:t>
      </w:r>
      <w:r w:rsidRPr="008A3A3E">
        <w:rPr>
          <w:rFonts w:asciiTheme="minorHAnsi" w:hAnsiTheme="minorHAnsi" w:cstheme="minorHAnsi"/>
          <w:sz w:val="21"/>
          <w:szCs w:val="21"/>
        </w:rPr>
        <w:t>předmětu plnění za každý den prodlení.</w:t>
      </w:r>
    </w:p>
    <w:p w:rsidR="00A03CC7" w:rsidRPr="008A3A3E" w:rsidRDefault="00A03CC7" w:rsidP="00CD58DD">
      <w:pPr>
        <w:pStyle w:val="Odstavec"/>
        <w:numPr>
          <w:ilvl w:val="0"/>
          <w:numId w:val="0"/>
        </w:numPr>
        <w:spacing w:before="0"/>
        <w:rPr>
          <w:rFonts w:asciiTheme="minorHAnsi" w:hAnsiTheme="minorHAnsi" w:cstheme="minorHAnsi"/>
          <w:sz w:val="21"/>
          <w:szCs w:val="21"/>
        </w:rPr>
      </w:pPr>
    </w:p>
    <w:p w:rsidR="00113096" w:rsidRPr="008A3A3E" w:rsidRDefault="00113096"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lastRenderedPageBreak/>
        <w:t>IV.</w:t>
      </w:r>
    </w:p>
    <w:p w:rsidR="00113096" w:rsidRPr="008A3A3E" w:rsidRDefault="00113096"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 xml:space="preserve">Kupní cena </w:t>
      </w:r>
    </w:p>
    <w:p w:rsidR="00113096" w:rsidRPr="008A3A3E" w:rsidRDefault="00113096" w:rsidP="00CD58DD">
      <w:pPr>
        <w:pStyle w:val="Odstavecseseznamem"/>
        <w:ind w:left="0"/>
        <w:jc w:val="both"/>
        <w:rPr>
          <w:rFonts w:asciiTheme="minorHAnsi" w:hAnsiTheme="minorHAnsi" w:cstheme="minorHAnsi"/>
          <w:sz w:val="21"/>
          <w:szCs w:val="21"/>
        </w:rPr>
      </w:pPr>
      <w:r w:rsidRPr="008A3A3E">
        <w:rPr>
          <w:rFonts w:asciiTheme="minorHAnsi" w:hAnsiTheme="minorHAnsi" w:cstheme="minorHAnsi"/>
          <w:sz w:val="21"/>
          <w:szCs w:val="21"/>
        </w:rPr>
        <w:t>1.</w:t>
      </w:r>
      <w:r w:rsidRPr="008A3A3E">
        <w:rPr>
          <w:rFonts w:asciiTheme="minorHAnsi" w:hAnsiTheme="minorHAnsi" w:cstheme="minorHAnsi"/>
          <w:sz w:val="21"/>
          <w:szCs w:val="21"/>
        </w:rPr>
        <w:tab/>
      </w:r>
      <w:r w:rsidR="002E4F94" w:rsidRPr="008A3A3E">
        <w:rPr>
          <w:rFonts w:asciiTheme="minorHAnsi" w:hAnsiTheme="minorHAnsi" w:cstheme="minorHAnsi"/>
          <w:sz w:val="21"/>
          <w:szCs w:val="21"/>
        </w:rPr>
        <w:t xml:space="preserve">Kupní cena zboží je cenou smluvní a je uvedena v příloze č. </w:t>
      </w:r>
      <w:r w:rsidR="001F3378" w:rsidRPr="008A3A3E">
        <w:rPr>
          <w:rFonts w:asciiTheme="minorHAnsi" w:hAnsiTheme="minorHAnsi" w:cstheme="minorHAnsi"/>
          <w:sz w:val="21"/>
          <w:szCs w:val="21"/>
        </w:rPr>
        <w:t>1</w:t>
      </w:r>
      <w:r w:rsidR="002E4F94" w:rsidRPr="008A3A3E">
        <w:rPr>
          <w:rFonts w:asciiTheme="minorHAnsi" w:hAnsiTheme="minorHAnsi" w:cstheme="minorHAnsi"/>
          <w:sz w:val="21"/>
          <w:szCs w:val="21"/>
        </w:rPr>
        <w:t xml:space="preserve"> této kupní smlouvy.</w:t>
      </w:r>
    </w:p>
    <w:p w:rsidR="00A03CC7"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2.</w:t>
      </w:r>
      <w:r w:rsidRPr="008A3A3E">
        <w:rPr>
          <w:rFonts w:asciiTheme="minorHAnsi" w:hAnsiTheme="minorHAnsi" w:cstheme="minorHAnsi"/>
          <w:sz w:val="21"/>
          <w:szCs w:val="21"/>
        </w:rPr>
        <w:tab/>
      </w:r>
      <w:r w:rsidR="00A03CC7" w:rsidRPr="008A3A3E">
        <w:rPr>
          <w:rFonts w:asciiTheme="minorHAnsi" w:hAnsiTheme="minorHAnsi" w:cstheme="minorHAnsi"/>
          <w:sz w:val="21"/>
          <w:szCs w:val="21"/>
        </w:rPr>
        <w:t xml:space="preserve">Kupní cena </w:t>
      </w:r>
      <w:r w:rsidR="00BB2637" w:rsidRPr="008A3A3E">
        <w:rPr>
          <w:rFonts w:asciiTheme="minorHAnsi" w:hAnsiTheme="minorHAnsi" w:cstheme="minorHAnsi"/>
          <w:sz w:val="21"/>
          <w:szCs w:val="21"/>
        </w:rPr>
        <w:t xml:space="preserve">v Kč bez DPH </w:t>
      </w:r>
      <w:r w:rsidR="001F68A6" w:rsidRPr="008A3A3E">
        <w:rPr>
          <w:rFonts w:asciiTheme="minorHAnsi" w:hAnsiTheme="minorHAnsi" w:cstheme="minorHAnsi"/>
          <w:sz w:val="21"/>
          <w:szCs w:val="21"/>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B2637" w:rsidRPr="008A3A3E">
        <w:rPr>
          <w:rFonts w:asciiTheme="minorHAnsi" w:hAnsiTheme="minorHAnsi" w:cstheme="minorHAnsi"/>
          <w:sz w:val="21"/>
          <w:szCs w:val="21"/>
        </w:rPr>
        <w:t>. Ke kupní ceně bude připočtena DPH ve výši stanovené platnými a účinnými právními předpisy k okamžiku uskutečnění zdanitelného plnění.</w:t>
      </w:r>
    </w:p>
    <w:p w:rsidR="00EE6743" w:rsidRPr="008A3A3E" w:rsidRDefault="00EE6743" w:rsidP="00CD58DD">
      <w:pPr>
        <w:pStyle w:val="Odstavec"/>
        <w:numPr>
          <w:ilvl w:val="0"/>
          <w:numId w:val="0"/>
        </w:numPr>
        <w:spacing w:before="0"/>
        <w:rPr>
          <w:rFonts w:asciiTheme="minorHAnsi" w:hAnsiTheme="minorHAnsi" w:cstheme="minorHAnsi"/>
          <w:sz w:val="21"/>
          <w:szCs w:val="21"/>
        </w:rPr>
      </w:pPr>
    </w:p>
    <w:p w:rsidR="008A3A3E" w:rsidRPr="008A3A3E" w:rsidRDefault="008A3A3E" w:rsidP="008A3A3E">
      <w:pPr>
        <w:pStyle w:val="Odstavec"/>
        <w:numPr>
          <w:ilvl w:val="0"/>
          <w:numId w:val="5"/>
        </w:numPr>
        <w:spacing w:before="0"/>
        <w:ind w:left="284" w:hanging="284"/>
        <w:rPr>
          <w:rFonts w:asciiTheme="minorHAnsi" w:hAnsiTheme="minorHAnsi" w:cstheme="minorHAnsi"/>
          <w:sz w:val="21"/>
          <w:szCs w:val="21"/>
        </w:rPr>
      </w:pPr>
      <w:bookmarkStart w:id="1" w:name="_Hlk156981031"/>
      <w:r w:rsidRPr="008A3A3E">
        <w:rPr>
          <w:rFonts w:asciiTheme="minorHAnsi" w:hAnsiTheme="minorHAnsi" w:cstheme="minorHAnsi"/>
          <w:sz w:val="21"/>
          <w:szCs w:val="21"/>
        </w:rPr>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3.1.</w:t>
      </w:r>
      <w:r w:rsidRPr="008A3A3E">
        <w:rPr>
          <w:rFonts w:asciiTheme="minorHAnsi" w:hAnsiTheme="minorHAnsi" w:cstheme="minorHAnsi"/>
          <w:sz w:val="21"/>
          <w:szCs w:val="21"/>
        </w:rPr>
        <w:tab/>
        <w:t>Prodávající je oprávněn požádat kupujícího o úpravu ceny o maximálně celou výši inflace za předchozí rok platnosti této smlouvy.</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3.2.</w:t>
      </w:r>
      <w:r w:rsidRPr="008A3A3E">
        <w:rPr>
          <w:rFonts w:asciiTheme="minorHAnsi" w:hAnsiTheme="minorHAnsi" w:cstheme="minorHAnsi"/>
          <w:sz w:val="21"/>
          <w:szCs w:val="21"/>
        </w:rPr>
        <w:tab/>
        <w:t>Cena dle této smlouvy nemůže být v souladu s tímto odstavcem změněna po dobu prvních 2 let trvání této smlouvy. Prodávající je oprávněn požádat kupujícího po uplynutí 2 let trvání této smlouvy o úpravu ceny zvýšenou maximálně o míru inflace za dobu trvání 2 let této smlouvy.</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3.3.</w:t>
      </w:r>
      <w:r w:rsidRPr="008A3A3E">
        <w:rPr>
          <w:rFonts w:asciiTheme="minorHAnsi" w:hAnsiTheme="minorHAnsi" w:cstheme="minorHAnsi"/>
          <w:sz w:val="21"/>
          <w:szCs w:val="21"/>
        </w:rPr>
        <w:tab/>
        <w:t>Úprava ceny může být provedena nejdříve v okamžiku, kdy budou vydány oficiální údaje ČSÚ o výši inflace za předchozí rok platnosti této smlouvy.</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3.4.</w:t>
      </w:r>
      <w:r w:rsidRPr="008A3A3E">
        <w:rPr>
          <w:rFonts w:asciiTheme="minorHAnsi" w:hAnsiTheme="minorHAnsi" w:cstheme="minorHAnsi"/>
          <w:sz w:val="21"/>
          <w:szCs w:val="21"/>
        </w:rPr>
        <w:tab/>
        <w:t>Smluvní strany jsou povinny žádost prodávajícího o navýšení ceny v dobré víře projednat.</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3.5.</w:t>
      </w:r>
      <w:r w:rsidRPr="008A3A3E">
        <w:rPr>
          <w:rFonts w:asciiTheme="minorHAnsi" w:hAnsiTheme="minorHAnsi" w:cstheme="minorHAnsi"/>
          <w:sz w:val="21"/>
          <w:szCs w:val="21"/>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p>
    <w:p w:rsidR="008A3A3E" w:rsidRPr="008A3A3E" w:rsidRDefault="008A3A3E" w:rsidP="008A3A3E">
      <w:pPr>
        <w:pStyle w:val="Odstavec"/>
        <w:numPr>
          <w:ilvl w:val="0"/>
          <w:numId w:val="0"/>
        </w:numPr>
        <w:ind w:left="284" w:hanging="284"/>
        <w:rPr>
          <w:rFonts w:asciiTheme="minorHAnsi" w:hAnsiTheme="minorHAnsi" w:cstheme="minorHAnsi"/>
          <w:sz w:val="21"/>
          <w:szCs w:val="21"/>
        </w:rPr>
      </w:pPr>
      <w:r w:rsidRPr="008A3A3E">
        <w:rPr>
          <w:rFonts w:asciiTheme="minorHAnsi" w:hAnsiTheme="minorHAnsi" w:cstheme="minorHAnsi"/>
          <w:sz w:val="21"/>
          <w:szCs w:val="21"/>
        </w:rPr>
        <w:t>4.</w:t>
      </w:r>
      <w:r w:rsidRPr="008A3A3E">
        <w:rPr>
          <w:rFonts w:asciiTheme="minorHAnsi" w:hAnsiTheme="minorHAnsi" w:cstheme="minorHAnsi"/>
          <w:sz w:val="21"/>
          <w:szCs w:val="21"/>
        </w:rPr>
        <w:tab/>
        <w:t>Prodávající je oprávněn požádat kupujícího o změnu ceny v důsledku změny výše minimální mzdy na základě změny právní úpravy o výši minimální mzdy v uplynulém roce za těchto podmínek:</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4.1.</w:t>
      </w:r>
      <w:r w:rsidRPr="008A3A3E">
        <w:rPr>
          <w:rFonts w:asciiTheme="minorHAnsi" w:hAnsiTheme="minorHAnsi" w:cstheme="minorHAnsi"/>
          <w:sz w:val="21"/>
          <w:szCs w:val="21"/>
        </w:rPr>
        <w:tab/>
        <w:t>Cena dle této smlouvy nemůže být v souladu s tímto odstavcem změněna po dobu prvních 2 let trvání této smlouvy. Prodávající je oprávněn po uplynutí 2 let trvání této smlouvy požádat kupujícího o souhlas s úpravou ceny v návaznosti na navýšení minimální mzdy zvýšenou maximálně o nárůst minimální mzdy za dobu trvání 2 let této smlouvy.</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4.2.</w:t>
      </w:r>
      <w:r w:rsidRPr="008A3A3E">
        <w:rPr>
          <w:rFonts w:asciiTheme="minorHAnsi" w:hAnsiTheme="minorHAnsi" w:cstheme="minorHAnsi"/>
          <w:sz w:val="21"/>
          <w:szCs w:val="21"/>
        </w:rPr>
        <w:tab/>
        <w:t xml:space="preserve">V žádosti o souhlas s úpravou ceny je prodávající povinen doložit kupujícímu, jakým způsobem a do jaké míry navýšení minimální mzdy navyšuje jeho náklady s poskytováním zboží dle této smlouvy. </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4.3.</w:t>
      </w:r>
      <w:r w:rsidRPr="008A3A3E">
        <w:rPr>
          <w:rFonts w:asciiTheme="minorHAnsi" w:hAnsiTheme="minorHAnsi" w:cstheme="minorHAnsi"/>
          <w:sz w:val="21"/>
          <w:szCs w:val="21"/>
        </w:rPr>
        <w:tab/>
        <w:t>Smluvní strany jsou povinny žádost prodávajícího o navýšení ceny v dobré víře projednat.</w:t>
      </w:r>
    </w:p>
    <w:p w:rsid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4.4.</w:t>
      </w:r>
      <w:r w:rsidRPr="008A3A3E">
        <w:rPr>
          <w:rFonts w:asciiTheme="minorHAnsi" w:hAnsiTheme="minorHAnsi" w:cstheme="minorHAnsi"/>
          <w:sz w:val="21"/>
          <w:szCs w:val="21"/>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p>
    <w:p w:rsidR="008A3A3E" w:rsidRPr="008A3A3E" w:rsidRDefault="008A3A3E" w:rsidP="008A3A3E">
      <w:pPr>
        <w:pStyle w:val="Odstavec"/>
        <w:numPr>
          <w:ilvl w:val="0"/>
          <w:numId w:val="0"/>
        </w:numPr>
        <w:ind w:left="284" w:hanging="284"/>
        <w:rPr>
          <w:rFonts w:asciiTheme="minorHAnsi" w:hAnsiTheme="minorHAnsi" w:cstheme="minorHAnsi"/>
          <w:sz w:val="21"/>
          <w:szCs w:val="21"/>
        </w:rPr>
      </w:pPr>
      <w:r w:rsidRPr="008A3A3E">
        <w:rPr>
          <w:rFonts w:asciiTheme="minorHAnsi" w:hAnsiTheme="minorHAnsi" w:cstheme="minorHAnsi"/>
          <w:sz w:val="21"/>
          <w:szCs w:val="21"/>
        </w:rPr>
        <w:t>5.</w:t>
      </w:r>
      <w:r w:rsidRPr="008A3A3E">
        <w:rPr>
          <w:rFonts w:asciiTheme="minorHAnsi" w:hAnsiTheme="minorHAnsi" w:cstheme="minorHAnsi"/>
          <w:sz w:val="21"/>
          <w:szCs w:val="21"/>
        </w:rPr>
        <w:tab/>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5.1.</w:t>
      </w:r>
      <w:r w:rsidRPr="008A3A3E">
        <w:rPr>
          <w:rFonts w:asciiTheme="minorHAnsi" w:hAnsiTheme="minorHAnsi" w:cstheme="minorHAnsi"/>
          <w:sz w:val="21"/>
          <w:szCs w:val="21"/>
        </w:rPr>
        <w:tab/>
        <w:t>Cena dle této smlouvy nemůže být v souladu s tímto odstavcem změněna po dobu prvních 2 let trvání této smlouvy. Prodávající je oprávněn po uplynutí 2 let trvání této smlouvy požádat kupujícího o souhlas s úpravou ceny v návaznosti na navýšení nákladových cen maximálně o nárůst nákladových cen nebo kurzových nákladů za dobu trvání 2 let této smlouvy.</w:t>
      </w:r>
    </w:p>
    <w:p w:rsidR="008A3A3E" w:rsidRPr="008A3A3E" w:rsidRDefault="008A3A3E" w:rsidP="008A3A3E">
      <w:pPr>
        <w:pStyle w:val="Odstavec"/>
        <w:numPr>
          <w:ilvl w:val="0"/>
          <w:numId w:val="0"/>
        </w:numPr>
        <w:ind w:left="720" w:hanging="436"/>
        <w:rPr>
          <w:rFonts w:asciiTheme="minorHAnsi" w:hAnsiTheme="minorHAnsi" w:cstheme="minorHAnsi"/>
          <w:sz w:val="21"/>
          <w:szCs w:val="21"/>
        </w:rPr>
      </w:pPr>
      <w:r w:rsidRPr="008A3A3E">
        <w:rPr>
          <w:rFonts w:asciiTheme="minorHAnsi" w:hAnsiTheme="minorHAnsi" w:cstheme="minorHAnsi"/>
          <w:sz w:val="21"/>
          <w:szCs w:val="21"/>
        </w:rPr>
        <w:t>5.2.</w:t>
      </w:r>
      <w:r w:rsidRPr="008A3A3E">
        <w:rPr>
          <w:rFonts w:asciiTheme="minorHAnsi" w:hAnsiTheme="minorHAnsi" w:cstheme="minorHAnsi"/>
          <w:sz w:val="21"/>
          <w:szCs w:val="21"/>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8A3A3E" w:rsidRPr="008A3A3E" w:rsidRDefault="008A3A3E" w:rsidP="008A3A3E">
      <w:pPr>
        <w:pStyle w:val="Odstavec"/>
        <w:numPr>
          <w:ilvl w:val="0"/>
          <w:numId w:val="0"/>
        </w:numPr>
        <w:ind w:left="709" w:hanging="425"/>
        <w:rPr>
          <w:rFonts w:asciiTheme="minorHAnsi" w:hAnsiTheme="minorHAnsi" w:cstheme="minorHAnsi"/>
          <w:sz w:val="21"/>
          <w:szCs w:val="21"/>
        </w:rPr>
      </w:pPr>
      <w:r w:rsidRPr="008A3A3E">
        <w:rPr>
          <w:rFonts w:asciiTheme="minorHAnsi" w:hAnsiTheme="minorHAnsi" w:cstheme="minorHAnsi"/>
          <w:sz w:val="21"/>
          <w:szCs w:val="21"/>
        </w:rPr>
        <w:lastRenderedPageBreak/>
        <w:t>5.3.</w:t>
      </w:r>
      <w:r w:rsidRPr="008A3A3E">
        <w:rPr>
          <w:rFonts w:asciiTheme="minorHAnsi" w:hAnsiTheme="minorHAnsi" w:cstheme="minorHAnsi"/>
          <w:sz w:val="21"/>
          <w:szCs w:val="21"/>
        </w:rPr>
        <w:tab/>
        <w:t>Smluvní strany jsou povinny žádost prodávajícího o navýšení ceny v dobré víře projednat.</w:t>
      </w:r>
    </w:p>
    <w:p w:rsidR="008A3A3E" w:rsidRPr="008A3A3E" w:rsidRDefault="008A3A3E" w:rsidP="008A3A3E">
      <w:pPr>
        <w:pStyle w:val="Odstavec"/>
        <w:numPr>
          <w:ilvl w:val="0"/>
          <w:numId w:val="0"/>
        </w:numPr>
        <w:ind w:left="709" w:hanging="425"/>
        <w:rPr>
          <w:rFonts w:asciiTheme="minorHAnsi" w:hAnsiTheme="minorHAnsi" w:cstheme="minorHAnsi"/>
          <w:sz w:val="21"/>
          <w:szCs w:val="21"/>
        </w:rPr>
      </w:pPr>
      <w:r w:rsidRPr="008A3A3E">
        <w:rPr>
          <w:rFonts w:asciiTheme="minorHAnsi" w:hAnsiTheme="minorHAnsi" w:cstheme="minorHAnsi"/>
          <w:sz w:val="21"/>
          <w:szCs w:val="21"/>
        </w:rPr>
        <w:t>5.4.</w:t>
      </w:r>
      <w:r w:rsidRPr="008A3A3E">
        <w:rPr>
          <w:rFonts w:asciiTheme="minorHAnsi" w:hAnsiTheme="minorHAnsi" w:cstheme="minorHAnsi"/>
          <w:sz w:val="21"/>
          <w:szCs w:val="21"/>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rsidR="008A3A3E" w:rsidRPr="008A3A3E" w:rsidRDefault="008A3A3E" w:rsidP="008A3A3E">
      <w:pPr>
        <w:pStyle w:val="Odstavec"/>
        <w:numPr>
          <w:ilvl w:val="0"/>
          <w:numId w:val="0"/>
        </w:numPr>
        <w:ind w:left="284" w:hanging="284"/>
        <w:rPr>
          <w:rFonts w:asciiTheme="minorHAnsi" w:hAnsiTheme="minorHAnsi" w:cstheme="minorHAnsi"/>
          <w:sz w:val="21"/>
          <w:szCs w:val="21"/>
        </w:rPr>
      </w:pPr>
    </w:p>
    <w:bookmarkEnd w:id="1"/>
    <w:p w:rsidR="008A3A3E" w:rsidRPr="008A3A3E" w:rsidRDefault="008A3A3E" w:rsidP="008A3A3E">
      <w:pPr>
        <w:pStyle w:val="Odstavec"/>
        <w:numPr>
          <w:ilvl w:val="0"/>
          <w:numId w:val="0"/>
        </w:numPr>
        <w:ind w:left="284" w:hanging="284"/>
        <w:rPr>
          <w:rFonts w:asciiTheme="minorHAnsi" w:hAnsiTheme="minorHAnsi" w:cstheme="minorHAnsi"/>
          <w:sz w:val="21"/>
          <w:szCs w:val="21"/>
        </w:rPr>
      </w:pPr>
      <w:r w:rsidRPr="008A3A3E">
        <w:rPr>
          <w:rFonts w:asciiTheme="minorHAnsi" w:hAnsiTheme="minorHAnsi" w:cstheme="minorHAnsi"/>
          <w:sz w:val="21"/>
          <w:szCs w:val="21"/>
        </w:rPr>
        <w:t>6.</w:t>
      </w:r>
      <w:r w:rsidRPr="008A3A3E">
        <w:rPr>
          <w:rFonts w:asciiTheme="minorHAnsi" w:hAnsiTheme="minorHAnsi" w:cstheme="minorHAnsi"/>
          <w:sz w:val="21"/>
          <w:szCs w:val="21"/>
        </w:rPr>
        <w:tab/>
        <w:t>Prodávající se zavazuje písemně informovat kupujícího o změně regulačních předpisů mající vliv na cenu zdravotnických prostředků, které jsou předmětem plnění této smlouvy. V případě, že dojde ke snížení úhradových cen předmětu plnění, je prodávající povinen provést snížení kupní ceny dodatkem k této smlouvě.</w:t>
      </w:r>
    </w:p>
    <w:p w:rsidR="007207AA" w:rsidRPr="008A3A3E" w:rsidRDefault="007207AA" w:rsidP="00CD58DD">
      <w:pPr>
        <w:pStyle w:val="Odstavec"/>
        <w:numPr>
          <w:ilvl w:val="0"/>
          <w:numId w:val="0"/>
        </w:numPr>
        <w:spacing w:before="0"/>
        <w:rPr>
          <w:rFonts w:asciiTheme="minorHAnsi" w:hAnsiTheme="minorHAnsi" w:cstheme="minorHAnsi"/>
          <w:b/>
          <w:color w:val="000000"/>
          <w:sz w:val="21"/>
          <w:szCs w:val="21"/>
        </w:rPr>
      </w:pPr>
    </w:p>
    <w:p w:rsidR="00113096" w:rsidRPr="008A3A3E" w:rsidRDefault="00113096"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V.</w:t>
      </w:r>
    </w:p>
    <w:p w:rsidR="00113096" w:rsidRPr="008A3A3E" w:rsidRDefault="00113096"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Platební podmínky</w:t>
      </w:r>
    </w:p>
    <w:p w:rsidR="00113096"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1.</w:t>
      </w:r>
      <w:r w:rsidRPr="008A3A3E">
        <w:rPr>
          <w:rFonts w:asciiTheme="minorHAnsi" w:hAnsiTheme="minorHAnsi" w:cstheme="minorHAnsi"/>
          <w:sz w:val="21"/>
          <w:szCs w:val="21"/>
        </w:rPr>
        <w:tab/>
        <w:t>Kupující neposkytuje a Prodávající není oprávněn požadovat</w:t>
      </w:r>
      <w:r w:rsidRPr="008A3A3E">
        <w:rPr>
          <w:rFonts w:asciiTheme="minorHAnsi" w:hAnsiTheme="minorHAnsi" w:cstheme="minorHAnsi"/>
          <w:color w:val="FF0000"/>
          <w:sz w:val="21"/>
          <w:szCs w:val="21"/>
        </w:rPr>
        <w:t xml:space="preserve"> </w:t>
      </w:r>
      <w:r w:rsidRPr="008A3A3E">
        <w:rPr>
          <w:rFonts w:asciiTheme="minorHAnsi" w:hAnsiTheme="minorHAnsi" w:cstheme="minorHAnsi"/>
          <w:sz w:val="21"/>
          <w:szCs w:val="21"/>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8A3A3E" w:rsidRDefault="00113096" w:rsidP="00CD58DD">
      <w:pPr>
        <w:pStyle w:val="Odstavec"/>
        <w:numPr>
          <w:ilvl w:val="0"/>
          <w:numId w:val="0"/>
        </w:numPr>
        <w:spacing w:before="0"/>
        <w:rPr>
          <w:rFonts w:asciiTheme="minorHAnsi" w:hAnsiTheme="minorHAnsi" w:cstheme="minorHAnsi"/>
          <w:color w:val="000000"/>
          <w:sz w:val="21"/>
          <w:szCs w:val="21"/>
        </w:rPr>
      </w:pPr>
      <w:r w:rsidRPr="008A3A3E">
        <w:rPr>
          <w:rFonts w:asciiTheme="minorHAnsi" w:hAnsiTheme="minorHAnsi" w:cstheme="minorHAnsi"/>
          <w:sz w:val="21"/>
          <w:szCs w:val="21"/>
        </w:rPr>
        <w:t>2.</w:t>
      </w:r>
      <w:r w:rsidRPr="008A3A3E">
        <w:rPr>
          <w:rFonts w:asciiTheme="minorHAnsi" w:hAnsiTheme="minorHAnsi" w:cstheme="minorHAnsi"/>
          <w:sz w:val="21"/>
          <w:szCs w:val="21"/>
        </w:rPr>
        <w:tab/>
      </w:r>
      <w:r w:rsidR="005A79D8" w:rsidRPr="008A3A3E">
        <w:rPr>
          <w:rFonts w:asciiTheme="minorHAnsi" w:hAnsiTheme="minorHAnsi" w:cstheme="minorHAnsi"/>
          <w:color w:val="000000"/>
          <w:sz w:val="21"/>
          <w:szCs w:val="21"/>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8A3A3E">
          <w:rPr>
            <w:rStyle w:val="Hypertextovodkaz"/>
            <w:rFonts w:asciiTheme="minorHAnsi" w:hAnsiTheme="minorHAnsi" w:cstheme="minorHAnsi"/>
            <w:color w:val="0563C1"/>
            <w:sz w:val="21"/>
            <w:szCs w:val="21"/>
          </w:rPr>
          <w:t>fin@fnol.cz</w:t>
        </w:r>
      </w:hyperlink>
      <w:r w:rsidR="005A79D8" w:rsidRPr="008A3A3E">
        <w:rPr>
          <w:rFonts w:asciiTheme="minorHAnsi" w:hAnsiTheme="minorHAnsi" w:cstheme="minorHAnsi"/>
          <w:color w:val="000000"/>
          <w:sz w:val="21"/>
          <w:szCs w:val="21"/>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3.</w:t>
      </w:r>
      <w:r w:rsidRPr="008A3A3E">
        <w:rPr>
          <w:rFonts w:asciiTheme="minorHAnsi" w:hAnsiTheme="minorHAnsi" w:cstheme="minorHAnsi"/>
          <w:sz w:val="21"/>
          <w:szCs w:val="21"/>
        </w:rPr>
        <w:tab/>
        <w:t xml:space="preserve">Prodávající je dále povinen, na každé jednotlivé faktuře, vystavené v rámci kupního vztahu založeného touto smlouvou, uvést </w:t>
      </w:r>
      <w:r w:rsidR="002E4F94" w:rsidRPr="008A3A3E">
        <w:rPr>
          <w:rFonts w:asciiTheme="minorHAnsi" w:hAnsiTheme="minorHAnsi" w:cstheme="minorHAnsi"/>
          <w:sz w:val="21"/>
          <w:szCs w:val="21"/>
        </w:rPr>
        <w:t xml:space="preserve">interní evidenční číslo </w:t>
      </w:r>
      <w:r w:rsidR="002E4F94" w:rsidRPr="008A3A3E">
        <w:rPr>
          <w:rFonts w:asciiTheme="minorHAnsi" w:hAnsiTheme="minorHAnsi" w:cstheme="minorHAnsi"/>
          <w:b/>
          <w:sz w:val="21"/>
          <w:szCs w:val="21"/>
        </w:rPr>
        <w:t>VZ-20</w:t>
      </w:r>
      <w:r w:rsidR="005335EC" w:rsidRPr="008A3A3E">
        <w:rPr>
          <w:rFonts w:asciiTheme="minorHAnsi" w:hAnsiTheme="minorHAnsi" w:cstheme="minorHAnsi"/>
          <w:b/>
          <w:sz w:val="21"/>
          <w:szCs w:val="21"/>
        </w:rPr>
        <w:t>2</w:t>
      </w:r>
      <w:r w:rsidR="00597B33" w:rsidRPr="008A3A3E">
        <w:rPr>
          <w:rFonts w:asciiTheme="minorHAnsi" w:hAnsiTheme="minorHAnsi" w:cstheme="minorHAnsi"/>
          <w:b/>
          <w:sz w:val="21"/>
          <w:szCs w:val="21"/>
        </w:rPr>
        <w:t>4</w:t>
      </w:r>
      <w:r w:rsidR="002E4F94" w:rsidRPr="008A3A3E">
        <w:rPr>
          <w:rFonts w:asciiTheme="minorHAnsi" w:hAnsiTheme="minorHAnsi" w:cstheme="minorHAnsi"/>
          <w:b/>
          <w:sz w:val="21"/>
          <w:szCs w:val="21"/>
        </w:rPr>
        <w:t>-00</w:t>
      </w:r>
      <w:r w:rsidR="00597B33" w:rsidRPr="008A3A3E">
        <w:rPr>
          <w:rFonts w:asciiTheme="minorHAnsi" w:hAnsiTheme="minorHAnsi" w:cstheme="minorHAnsi"/>
          <w:b/>
          <w:sz w:val="21"/>
          <w:szCs w:val="21"/>
        </w:rPr>
        <w:t>0</w:t>
      </w:r>
      <w:r w:rsidR="008A3A3E" w:rsidRPr="008A3A3E">
        <w:rPr>
          <w:rFonts w:asciiTheme="minorHAnsi" w:hAnsiTheme="minorHAnsi" w:cstheme="minorHAnsi"/>
          <w:b/>
          <w:sz w:val="21"/>
          <w:szCs w:val="21"/>
        </w:rPr>
        <w:t>975</w:t>
      </w:r>
      <w:r w:rsidR="00566A91" w:rsidRPr="008A3A3E">
        <w:rPr>
          <w:rFonts w:asciiTheme="minorHAnsi" w:hAnsiTheme="minorHAnsi" w:cstheme="minorHAnsi"/>
          <w:b/>
          <w:sz w:val="21"/>
          <w:szCs w:val="21"/>
        </w:rPr>
        <w:t xml:space="preserve">. </w:t>
      </w:r>
      <w:r w:rsidR="00566A91" w:rsidRPr="008A3A3E">
        <w:rPr>
          <w:rFonts w:asciiTheme="minorHAnsi" w:hAnsiTheme="minorHAnsi" w:cstheme="minorHAnsi"/>
          <w:sz w:val="21"/>
          <w:szCs w:val="21"/>
        </w:rPr>
        <w:t>P</w:t>
      </w:r>
      <w:r w:rsidRPr="008A3A3E">
        <w:rPr>
          <w:rFonts w:asciiTheme="minorHAnsi" w:hAnsiTheme="minorHAnsi" w:cstheme="minorHAnsi"/>
          <w:sz w:val="21"/>
          <w:szCs w:val="21"/>
        </w:rPr>
        <w:t>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4.</w:t>
      </w:r>
      <w:r w:rsidRPr="008A3A3E">
        <w:rPr>
          <w:rFonts w:asciiTheme="minorHAnsi" w:hAnsiTheme="minorHAnsi" w:cstheme="minorHAnsi"/>
          <w:sz w:val="21"/>
          <w:szCs w:val="21"/>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5.</w:t>
      </w:r>
      <w:r w:rsidRPr="008A3A3E">
        <w:rPr>
          <w:rFonts w:asciiTheme="minorHAnsi" w:hAnsiTheme="minorHAnsi" w:cstheme="minorHAnsi"/>
          <w:sz w:val="21"/>
          <w:szCs w:val="21"/>
        </w:rPr>
        <w:tab/>
        <w:t>Kupní cena bude kupujícím uhrazena prodávajícímu převodem na účet uvedený v záhlaví této smlouvy. Za den úhrady se rozumí den odeslání celé fakturované částky z účtu kupujícího na účet prodávajícího.</w:t>
      </w:r>
    </w:p>
    <w:p w:rsidR="00FB43FA" w:rsidRPr="008A3A3E" w:rsidRDefault="00FB43FA" w:rsidP="00FB43FA">
      <w:pPr>
        <w:jc w:val="both"/>
        <w:rPr>
          <w:rFonts w:asciiTheme="minorHAnsi" w:hAnsiTheme="minorHAnsi" w:cstheme="minorHAnsi"/>
          <w:sz w:val="21"/>
          <w:szCs w:val="21"/>
        </w:rPr>
      </w:pPr>
      <w:r w:rsidRPr="008A3A3E">
        <w:rPr>
          <w:rFonts w:asciiTheme="minorHAnsi" w:hAnsiTheme="minorHAnsi" w:cstheme="minorHAnsi"/>
          <w:sz w:val="21"/>
          <w:szCs w:val="21"/>
        </w:rPr>
        <w:t xml:space="preserve">6. </w:t>
      </w:r>
      <w:r w:rsidRPr="008A3A3E">
        <w:rPr>
          <w:rFonts w:asciiTheme="minorHAnsi" w:hAnsiTheme="minorHAnsi" w:cstheme="minorHAnsi"/>
          <w:sz w:val="21"/>
          <w:szCs w:val="21"/>
        </w:rPr>
        <w:tab/>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Pr="008A3A3E" w:rsidRDefault="00736D02" w:rsidP="00281797">
      <w:pPr>
        <w:jc w:val="both"/>
        <w:rPr>
          <w:rFonts w:asciiTheme="minorHAnsi" w:hAnsiTheme="minorHAnsi" w:cstheme="minorHAnsi"/>
          <w:sz w:val="21"/>
          <w:szCs w:val="21"/>
        </w:rPr>
      </w:pPr>
    </w:p>
    <w:p w:rsidR="00916F47" w:rsidRPr="008A3A3E" w:rsidRDefault="00113096" w:rsidP="00CD58DD">
      <w:pPr>
        <w:pStyle w:val="Nadpisodstavce"/>
        <w:spacing w:line="240" w:lineRule="auto"/>
        <w:jc w:val="center"/>
        <w:rPr>
          <w:rFonts w:asciiTheme="minorHAnsi" w:hAnsiTheme="minorHAnsi" w:cstheme="minorHAnsi"/>
          <w:b/>
          <w:sz w:val="21"/>
          <w:szCs w:val="21"/>
        </w:rPr>
      </w:pPr>
      <w:bookmarkStart w:id="2" w:name="_Ref209512769"/>
      <w:r w:rsidRPr="008A3A3E">
        <w:rPr>
          <w:rFonts w:asciiTheme="minorHAnsi" w:hAnsiTheme="minorHAnsi" w:cstheme="minorHAnsi"/>
          <w:b/>
          <w:sz w:val="21"/>
          <w:szCs w:val="21"/>
        </w:rPr>
        <w:t>VI.</w:t>
      </w:r>
      <w:bookmarkEnd w:id="2"/>
    </w:p>
    <w:p w:rsidR="00113096" w:rsidRPr="008A3A3E" w:rsidRDefault="00916F47"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Nebezpečí škody na zboží, vlastnické právo a reklamace</w:t>
      </w:r>
    </w:p>
    <w:p w:rsidR="00916F47"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1.</w:t>
      </w:r>
      <w:r w:rsidRPr="008A3A3E">
        <w:rPr>
          <w:rFonts w:asciiTheme="minorHAnsi" w:hAnsiTheme="minorHAnsi" w:cstheme="minorHAnsi"/>
          <w:sz w:val="21"/>
          <w:szCs w:val="21"/>
        </w:rPr>
        <w:tab/>
      </w:r>
      <w:r w:rsidR="00916F47" w:rsidRPr="008A3A3E">
        <w:rPr>
          <w:rFonts w:asciiTheme="minorHAnsi" w:hAnsiTheme="minorHAnsi" w:cstheme="minorHAnsi"/>
          <w:sz w:val="21"/>
          <w:szCs w:val="21"/>
        </w:rPr>
        <w:t>Nebezpečí škody na zboží a vlastnické právo k dodanému zboží včetně obalu přechází na kupujícího okamžikem jeho řádného převzetí.</w:t>
      </w:r>
    </w:p>
    <w:p w:rsidR="00113096" w:rsidRPr="008A3A3E" w:rsidRDefault="00916F47" w:rsidP="00CD58DD">
      <w:pPr>
        <w:pStyle w:val="Odstavec"/>
        <w:numPr>
          <w:ilvl w:val="0"/>
          <w:numId w:val="0"/>
        </w:numPr>
        <w:spacing w:before="0"/>
        <w:rPr>
          <w:rFonts w:asciiTheme="minorHAnsi" w:hAnsiTheme="minorHAnsi" w:cstheme="minorHAnsi"/>
          <w:snapToGrid w:val="0"/>
          <w:sz w:val="21"/>
          <w:szCs w:val="21"/>
        </w:rPr>
      </w:pPr>
      <w:r w:rsidRPr="008A3A3E">
        <w:rPr>
          <w:rFonts w:asciiTheme="minorHAnsi" w:hAnsiTheme="minorHAnsi" w:cstheme="minorHAnsi"/>
          <w:sz w:val="21"/>
          <w:szCs w:val="21"/>
        </w:rPr>
        <w:t>2.</w:t>
      </w:r>
      <w:r w:rsidRPr="008A3A3E">
        <w:rPr>
          <w:rFonts w:asciiTheme="minorHAnsi" w:hAnsiTheme="minorHAnsi" w:cstheme="minorHAnsi"/>
          <w:sz w:val="21"/>
          <w:szCs w:val="21"/>
        </w:rPr>
        <w:tab/>
        <w:t xml:space="preserve">V případě reklamace zboží z důvodu pochybnosti o kvalitě dodávky bude zboží obratem, nejpozději do </w:t>
      </w:r>
      <w:r w:rsidR="001903BB" w:rsidRPr="008A3A3E">
        <w:rPr>
          <w:rFonts w:asciiTheme="minorHAnsi" w:hAnsiTheme="minorHAnsi" w:cstheme="minorHAnsi"/>
          <w:sz w:val="21"/>
          <w:szCs w:val="21"/>
        </w:rPr>
        <w:t>48</w:t>
      </w:r>
      <w:r w:rsidRPr="008A3A3E">
        <w:rPr>
          <w:rFonts w:asciiTheme="minorHAnsi" w:hAnsiTheme="minorHAnsi" w:cstheme="minorHAnsi"/>
          <w:sz w:val="21"/>
          <w:szCs w:val="21"/>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8A3A3E">
        <w:rPr>
          <w:rFonts w:asciiTheme="minorHAnsi" w:hAnsiTheme="minorHAnsi" w:cstheme="minorHAnsi"/>
          <w:sz w:val="21"/>
          <w:szCs w:val="21"/>
        </w:rPr>
        <w:t>0,</w:t>
      </w:r>
      <w:r w:rsidR="003C596A" w:rsidRPr="008A3A3E">
        <w:rPr>
          <w:rFonts w:asciiTheme="minorHAnsi" w:hAnsiTheme="minorHAnsi" w:cstheme="minorHAnsi"/>
          <w:sz w:val="21"/>
          <w:szCs w:val="21"/>
        </w:rPr>
        <w:t>1</w:t>
      </w:r>
      <w:r w:rsidRPr="008A3A3E">
        <w:rPr>
          <w:rFonts w:asciiTheme="minorHAnsi" w:hAnsiTheme="minorHAnsi" w:cstheme="minorHAnsi"/>
          <w:sz w:val="21"/>
          <w:szCs w:val="21"/>
        </w:rPr>
        <w:t>%</w:t>
      </w:r>
      <w:proofErr w:type="gramEnd"/>
      <w:r w:rsidRPr="008A3A3E">
        <w:rPr>
          <w:rFonts w:asciiTheme="minorHAnsi" w:hAnsiTheme="minorHAnsi" w:cstheme="minorHAnsi"/>
          <w:sz w:val="21"/>
          <w:szCs w:val="21"/>
        </w:rPr>
        <w:t xml:space="preserve"> ze sjednané kupní ceny </w:t>
      </w:r>
      <w:r w:rsidR="00153229" w:rsidRPr="008A3A3E">
        <w:rPr>
          <w:rFonts w:asciiTheme="minorHAnsi" w:hAnsiTheme="minorHAnsi" w:cstheme="minorHAnsi"/>
          <w:sz w:val="21"/>
          <w:szCs w:val="21"/>
        </w:rPr>
        <w:t xml:space="preserve">nedodaného </w:t>
      </w:r>
      <w:r w:rsidRPr="008A3A3E">
        <w:rPr>
          <w:rFonts w:asciiTheme="minorHAnsi" w:hAnsiTheme="minorHAnsi" w:cstheme="minorHAnsi"/>
          <w:sz w:val="21"/>
          <w:szCs w:val="21"/>
        </w:rPr>
        <w:t xml:space="preserve">předmětu plnění za každý </w:t>
      </w:r>
      <w:r w:rsidR="00AB318C" w:rsidRPr="008A3A3E">
        <w:rPr>
          <w:rFonts w:asciiTheme="minorHAnsi" w:hAnsiTheme="minorHAnsi" w:cstheme="minorHAnsi"/>
          <w:sz w:val="21"/>
          <w:szCs w:val="21"/>
        </w:rPr>
        <w:t xml:space="preserve">i započatý </w:t>
      </w:r>
      <w:r w:rsidRPr="008A3A3E">
        <w:rPr>
          <w:rFonts w:asciiTheme="minorHAnsi" w:hAnsiTheme="minorHAnsi" w:cstheme="minorHAnsi"/>
          <w:sz w:val="21"/>
          <w:szCs w:val="21"/>
        </w:rPr>
        <w:t>den prodlení.</w:t>
      </w:r>
      <w:r w:rsidR="00113096" w:rsidRPr="008A3A3E">
        <w:rPr>
          <w:rFonts w:asciiTheme="minorHAnsi" w:hAnsiTheme="minorHAnsi" w:cstheme="minorHAnsi"/>
          <w:snapToGrid w:val="0"/>
          <w:sz w:val="21"/>
          <w:szCs w:val="21"/>
        </w:rPr>
        <w:t xml:space="preserve"> </w:t>
      </w:r>
    </w:p>
    <w:p w:rsidR="00113096" w:rsidRPr="008A3A3E" w:rsidRDefault="00CD58DD" w:rsidP="00CD58DD">
      <w:pPr>
        <w:pStyle w:val="Odstavec"/>
        <w:numPr>
          <w:ilvl w:val="0"/>
          <w:numId w:val="0"/>
        </w:numPr>
        <w:spacing w:before="0"/>
        <w:rPr>
          <w:rFonts w:asciiTheme="minorHAnsi" w:hAnsiTheme="minorHAnsi" w:cstheme="minorHAnsi"/>
          <w:snapToGrid w:val="0"/>
          <w:sz w:val="21"/>
          <w:szCs w:val="21"/>
        </w:rPr>
      </w:pPr>
      <w:r w:rsidRPr="008A3A3E">
        <w:rPr>
          <w:rFonts w:asciiTheme="minorHAnsi" w:hAnsiTheme="minorHAnsi" w:cstheme="minorHAnsi"/>
          <w:sz w:val="21"/>
          <w:szCs w:val="21"/>
        </w:rPr>
        <w:lastRenderedPageBreak/>
        <w:t>3</w:t>
      </w:r>
      <w:r w:rsidR="00113096" w:rsidRPr="008A3A3E">
        <w:rPr>
          <w:rFonts w:asciiTheme="minorHAnsi" w:hAnsiTheme="minorHAnsi" w:cstheme="minorHAnsi"/>
          <w:sz w:val="21"/>
          <w:szCs w:val="21"/>
        </w:rPr>
        <w:t>.</w:t>
      </w:r>
      <w:r w:rsidR="00113096" w:rsidRPr="008A3A3E">
        <w:rPr>
          <w:rFonts w:asciiTheme="minorHAnsi" w:hAnsiTheme="minorHAnsi" w:cstheme="minorHAnsi"/>
          <w:sz w:val="21"/>
          <w:szCs w:val="21"/>
        </w:rPr>
        <w:tab/>
        <w:t xml:space="preserve">Kupující je povinen uplatnit zjištěné vady zboží u prodávajícího bez zbytečného odkladu poté, co je zjistil. Kupující uplatní zjištěné vady písemně na adresu </w:t>
      </w:r>
      <w:r w:rsidR="00113096" w:rsidRPr="008A3A3E">
        <w:rPr>
          <w:rFonts w:asciiTheme="minorHAnsi" w:hAnsiTheme="minorHAnsi" w:cstheme="minorHAnsi"/>
          <w:snapToGrid w:val="0"/>
          <w:sz w:val="21"/>
          <w:szCs w:val="21"/>
        </w:rPr>
        <w:t xml:space="preserve">prodávajícího uvedenou v záhlaví této smlouvy, e-mailem na adrese </w:t>
      </w:r>
      <w:permStart w:id="1475503456" w:edGrp="everyone"/>
      <w:r w:rsidR="00113096" w:rsidRPr="008A3A3E">
        <w:rPr>
          <w:rFonts w:asciiTheme="minorHAnsi" w:hAnsiTheme="minorHAnsi" w:cstheme="minorHAnsi"/>
          <w:snapToGrid w:val="0"/>
          <w:sz w:val="21"/>
          <w:szCs w:val="21"/>
        </w:rPr>
        <w:t>……………</w:t>
      </w:r>
      <w:proofErr w:type="gramStart"/>
      <w:r w:rsidR="00113096" w:rsidRPr="008A3A3E">
        <w:rPr>
          <w:rFonts w:asciiTheme="minorHAnsi" w:hAnsiTheme="minorHAnsi" w:cstheme="minorHAnsi"/>
          <w:snapToGrid w:val="0"/>
          <w:sz w:val="21"/>
          <w:szCs w:val="21"/>
        </w:rPr>
        <w:t>…….</w:t>
      </w:r>
      <w:proofErr w:type="gramEnd"/>
      <w:r w:rsidR="00113096" w:rsidRPr="008A3A3E">
        <w:rPr>
          <w:rFonts w:asciiTheme="minorHAnsi" w:hAnsiTheme="minorHAnsi" w:cstheme="minorHAnsi"/>
          <w:snapToGrid w:val="0"/>
          <w:sz w:val="21"/>
          <w:szCs w:val="21"/>
        </w:rPr>
        <w:t xml:space="preserve">.@..........., </w:t>
      </w:r>
      <w:permEnd w:id="1475503456"/>
      <w:r w:rsidR="00113096" w:rsidRPr="008A3A3E">
        <w:rPr>
          <w:rFonts w:asciiTheme="minorHAnsi" w:hAnsiTheme="minorHAnsi" w:cstheme="minorHAnsi"/>
          <w:snapToGrid w:val="0"/>
          <w:sz w:val="21"/>
          <w:szCs w:val="21"/>
        </w:rPr>
        <w:t xml:space="preserve">faxem na faxovém čísle </w:t>
      </w:r>
      <w:permStart w:id="2097093005" w:edGrp="everyone"/>
      <w:r w:rsidR="00113096" w:rsidRPr="008A3A3E">
        <w:rPr>
          <w:rFonts w:asciiTheme="minorHAnsi" w:hAnsiTheme="minorHAnsi" w:cstheme="minorHAnsi"/>
          <w:snapToGrid w:val="0"/>
          <w:sz w:val="21"/>
          <w:szCs w:val="21"/>
        </w:rPr>
        <w:t>……………………</w:t>
      </w:r>
      <w:permEnd w:id="2097093005"/>
      <w:r w:rsidR="00113096" w:rsidRPr="008A3A3E">
        <w:rPr>
          <w:rFonts w:asciiTheme="minorHAnsi" w:hAnsiTheme="minorHAnsi" w:cstheme="minorHAnsi"/>
          <w:snapToGrid w:val="0"/>
          <w:sz w:val="21"/>
          <w:szCs w:val="21"/>
        </w:rPr>
        <w:t xml:space="preserve"> či</w:t>
      </w:r>
      <w:r w:rsidR="00113096" w:rsidRPr="008A3A3E">
        <w:rPr>
          <w:rFonts w:asciiTheme="minorHAnsi" w:hAnsiTheme="minorHAnsi" w:cstheme="minorHAnsi"/>
          <w:sz w:val="21"/>
          <w:szCs w:val="21"/>
        </w:rPr>
        <w:t xml:space="preserve"> telefonicky</w:t>
      </w:r>
      <w:r w:rsidR="00113096" w:rsidRPr="008A3A3E">
        <w:rPr>
          <w:rFonts w:asciiTheme="minorHAnsi" w:hAnsiTheme="minorHAnsi" w:cstheme="minorHAnsi"/>
          <w:snapToGrid w:val="0"/>
          <w:sz w:val="21"/>
          <w:szCs w:val="21"/>
        </w:rPr>
        <w:t xml:space="preserve"> na telefonním čísle </w:t>
      </w:r>
      <w:permStart w:id="1248003060" w:edGrp="everyone"/>
      <w:r w:rsidR="00113096" w:rsidRPr="008A3A3E">
        <w:rPr>
          <w:rFonts w:asciiTheme="minorHAnsi" w:hAnsiTheme="minorHAnsi" w:cstheme="minorHAnsi"/>
          <w:snapToGrid w:val="0"/>
          <w:sz w:val="21"/>
          <w:szCs w:val="21"/>
        </w:rPr>
        <w:t>…………………..</w:t>
      </w:r>
      <w:permEnd w:id="1248003060"/>
      <w:r w:rsidR="00113096" w:rsidRPr="008A3A3E">
        <w:rPr>
          <w:rFonts w:asciiTheme="minorHAnsi" w:hAnsiTheme="minorHAnsi" w:cstheme="minorHAnsi"/>
          <w:snapToGrid w:val="0"/>
          <w:sz w:val="21"/>
          <w:szCs w:val="21"/>
        </w:rPr>
        <w:t xml:space="preserve"> Dnem nahlášení vady je den, kdy prodávající obdržel oznámení zjištěných vad nebo den, ve kterém byly zjištěné vady oznámeny kupujícím telefonicky</w:t>
      </w:r>
      <w:r w:rsidR="00113096" w:rsidRPr="008A3A3E">
        <w:rPr>
          <w:rFonts w:asciiTheme="minorHAnsi" w:hAnsiTheme="minorHAnsi" w:cstheme="minorHAnsi"/>
          <w:sz w:val="21"/>
          <w:szCs w:val="21"/>
        </w:rPr>
        <w:t xml:space="preserve">. </w:t>
      </w:r>
      <w:r w:rsidR="00113096" w:rsidRPr="008A3A3E">
        <w:rPr>
          <w:rFonts w:asciiTheme="minorHAnsi" w:hAnsiTheme="minorHAnsi" w:cstheme="minorHAnsi"/>
          <w:snapToGrid w:val="0"/>
          <w:sz w:val="21"/>
          <w:szCs w:val="21"/>
        </w:rPr>
        <w:t>Kupující je oprávněn vybrat si způsob uplatnění vad nebo uplatnit zjištěné vady více způsoby, v tom případě je dnem nahlášení vady den, který podle výše uvedeného určení dne nahlášení vady nastane jako první.</w:t>
      </w:r>
    </w:p>
    <w:p w:rsidR="00736D02" w:rsidRPr="008A3A3E" w:rsidRDefault="00736D02" w:rsidP="00CD58DD">
      <w:pPr>
        <w:pStyle w:val="Odstavec"/>
        <w:numPr>
          <w:ilvl w:val="0"/>
          <w:numId w:val="0"/>
        </w:numPr>
        <w:spacing w:before="0"/>
        <w:rPr>
          <w:rFonts w:asciiTheme="minorHAnsi" w:hAnsiTheme="minorHAnsi" w:cstheme="minorHAnsi"/>
          <w:snapToGrid w:val="0"/>
          <w:sz w:val="21"/>
          <w:szCs w:val="21"/>
        </w:rPr>
      </w:pPr>
    </w:p>
    <w:p w:rsidR="00113096" w:rsidRPr="008A3A3E" w:rsidRDefault="00113096"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VII.</w:t>
      </w:r>
    </w:p>
    <w:p w:rsidR="00916F47" w:rsidRPr="008A3A3E" w:rsidRDefault="00916F47"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Platnost smlouvy</w:t>
      </w:r>
    </w:p>
    <w:p w:rsidR="00736D02" w:rsidRPr="008A3A3E" w:rsidRDefault="00916F47" w:rsidP="00736D02">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1.</w:t>
      </w:r>
      <w:r w:rsidRPr="008A3A3E">
        <w:rPr>
          <w:rFonts w:asciiTheme="minorHAnsi" w:hAnsiTheme="minorHAnsi" w:cstheme="minorHAnsi"/>
          <w:sz w:val="21"/>
          <w:szCs w:val="21"/>
        </w:rPr>
        <w:tab/>
        <w:t xml:space="preserve">Smlouva se uzavírá na dobu </w:t>
      </w:r>
      <w:r w:rsidR="00BB0ADC" w:rsidRPr="008A3A3E">
        <w:rPr>
          <w:rFonts w:asciiTheme="minorHAnsi" w:hAnsiTheme="minorHAnsi" w:cstheme="minorHAnsi"/>
          <w:sz w:val="21"/>
          <w:szCs w:val="21"/>
        </w:rPr>
        <w:t>48</w:t>
      </w:r>
      <w:r w:rsidR="00A910C6" w:rsidRPr="008A3A3E">
        <w:rPr>
          <w:rFonts w:asciiTheme="minorHAnsi" w:hAnsiTheme="minorHAnsi" w:cstheme="minorHAnsi"/>
          <w:sz w:val="21"/>
          <w:szCs w:val="21"/>
        </w:rPr>
        <w:t xml:space="preserve"> měsíců od </w:t>
      </w:r>
      <w:r w:rsidR="00597B33" w:rsidRPr="008A3A3E">
        <w:rPr>
          <w:rFonts w:asciiTheme="minorHAnsi" w:hAnsiTheme="minorHAnsi" w:cstheme="minorHAnsi"/>
          <w:sz w:val="21"/>
          <w:szCs w:val="21"/>
        </w:rPr>
        <w:t>dne nabytí účinnosti</w:t>
      </w:r>
      <w:r w:rsidR="00A910C6" w:rsidRPr="008A3A3E">
        <w:rPr>
          <w:rFonts w:asciiTheme="minorHAnsi" w:hAnsiTheme="minorHAnsi" w:cstheme="minorHAnsi"/>
          <w:sz w:val="21"/>
          <w:szCs w:val="21"/>
        </w:rPr>
        <w:t xml:space="preserve"> smlouvy</w:t>
      </w:r>
      <w:r w:rsidR="00F24CE9" w:rsidRPr="008A3A3E">
        <w:rPr>
          <w:rFonts w:asciiTheme="minorHAnsi" w:hAnsiTheme="minorHAnsi" w:cstheme="minorHAnsi"/>
          <w:sz w:val="21"/>
          <w:szCs w:val="21"/>
        </w:rPr>
        <w:t>.</w:t>
      </w:r>
    </w:p>
    <w:p w:rsidR="00124576" w:rsidRPr="008A3A3E" w:rsidRDefault="00124576" w:rsidP="00736D02">
      <w:pPr>
        <w:pStyle w:val="Odstavec"/>
        <w:numPr>
          <w:ilvl w:val="0"/>
          <w:numId w:val="0"/>
        </w:numPr>
        <w:spacing w:before="0"/>
        <w:rPr>
          <w:rFonts w:asciiTheme="minorHAnsi" w:hAnsiTheme="minorHAnsi" w:cstheme="minorHAnsi"/>
          <w:sz w:val="21"/>
          <w:szCs w:val="21"/>
        </w:rPr>
      </w:pPr>
    </w:p>
    <w:p w:rsidR="00A03CC7" w:rsidRPr="008A3A3E" w:rsidRDefault="00916F47"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2.</w:t>
      </w:r>
      <w:r w:rsidRPr="008A3A3E">
        <w:rPr>
          <w:rFonts w:asciiTheme="minorHAnsi" w:hAnsiTheme="minorHAnsi" w:cstheme="minorHAnsi"/>
          <w:sz w:val="21"/>
          <w:szCs w:val="21"/>
        </w:rPr>
        <w:tab/>
      </w:r>
      <w:bookmarkStart w:id="3" w:name="_Hlk158273167"/>
      <w:r w:rsidR="00124576" w:rsidRPr="008A3A3E">
        <w:rPr>
          <w:rFonts w:asciiTheme="minorHAnsi" w:hAnsiTheme="minorHAnsi" w:cstheme="minorHAnsi"/>
          <w:sz w:val="21"/>
          <w:szCs w:val="21"/>
        </w:rPr>
        <w:t>Smlouva vstupuje v platnost datem podpisu smlouvy oprávněnými zástupci obou smluvních stran. Smlouva nabývá účinnosti dnem zveřejnění v registru smluv</w:t>
      </w:r>
      <w:r w:rsidR="00597B33" w:rsidRPr="008A3A3E">
        <w:rPr>
          <w:rFonts w:asciiTheme="minorHAnsi" w:hAnsiTheme="minorHAnsi" w:cstheme="minorHAnsi"/>
          <w:sz w:val="21"/>
          <w:szCs w:val="21"/>
        </w:rPr>
        <w:t>.</w:t>
      </w:r>
      <w:bookmarkEnd w:id="3"/>
    </w:p>
    <w:p w:rsidR="00736D02" w:rsidRPr="008A3A3E" w:rsidRDefault="00736D02" w:rsidP="00CD58DD">
      <w:pPr>
        <w:pStyle w:val="Odstavec"/>
        <w:numPr>
          <w:ilvl w:val="0"/>
          <w:numId w:val="0"/>
        </w:numPr>
        <w:spacing w:before="0"/>
        <w:rPr>
          <w:rFonts w:asciiTheme="minorHAnsi" w:hAnsiTheme="minorHAnsi" w:cstheme="minorHAnsi"/>
          <w:sz w:val="21"/>
          <w:szCs w:val="21"/>
        </w:rPr>
      </w:pPr>
    </w:p>
    <w:p w:rsidR="00916F47" w:rsidRPr="008A3A3E" w:rsidRDefault="00916F47"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VIII.</w:t>
      </w:r>
    </w:p>
    <w:p w:rsidR="00113096" w:rsidRPr="008A3A3E" w:rsidRDefault="00113096"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Odstoupení od smlouvy</w:t>
      </w:r>
    </w:p>
    <w:p w:rsidR="00113096"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1.</w:t>
      </w:r>
      <w:r w:rsidRPr="008A3A3E">
        <w:rPr>
          <w:rFonts w:asciiTheme="minorHAnsi" w:hAnsiTheme="minorHAnsi" w:cstheme="minorHAnsi"/>
          <w:sz w:val="21"/>
          <w:szCs w:val="21"/>
        </w:rPr>
        <w:tab/>
        <w:t xml:space="preserve">Kterákoliv ze smluvních stran je oprávněna od této smlouvy odstoupit v případě jejího podstatného porušení druhou smluvní stranou. </w:t>
      </w:r>
      <w:r w:rsidRPr="008A3A3E">
        <w:rPr>
          <w:rFonts w:asciiTheme="minorHAnsi" w:hAnsiTheme="minorHAnsi" w:cstheme="minorHAnsi"/>
          <w:color w:val="000000"/>
          <w:sz w:val="21"/>
          <w:szCs w:val="21"/>
        </w:rPr>
        <w:t>Za podstatné porušení této smlouvy ze strany prodávajícího bude považováno zejména prodlení s dodáním předmětu plnění po dobu delší než</w:t>
      </w:r>
      <w:r w:rsidR="008A3A3E">
        <w:rPr>
          <w:rFonts w:asciiTheme="minorHAnsi" w:hAnsiTheme="minorHAnsi" w:cstheme="minorHAnsi"/>
          <w:color w:val="000000"/>
          <w:sz w:val="21"/>
          <w:szCs w:val="21"/>
        </w:rPr>
        <w:t xml:space="preserve"> </w:t>
      </w:r>
      <w:r w:rsidRPr="008A3A3E">
        <w:rPr>
          <w:rFonts w:asciiTheme="minorHAnsi" w:hAnsiTheme="minorHAnsi" w:cstheme="minorHAnsi"/>
          <w:color w:val="000000"/>
          <w:sz w:val="21"/>
          <w:szCs w:val="21"/>
        </w:rPr>
        <w:t xml:space="preserve">15 dnů, pokud toto prodlení bude způsobeno důvody na straně prodávajícího a dále, pokud objem </w:t>
      </w:r>
      <w:r w:rsidRPr="008A3A3E">
        <w:rPr>
          <w:rFonts w:asciiTheme="minorHAnsi" w:hAnsiTheme="minorHAnsi" w:cstheme="minorHAnsi"/>
          <w:sz w:val="21"/>
          <w:szCs w:val="21"/>
        </w:rPr>
        <w:t xml:space="preserve">vadného/nedodaného plnění bude odpovídat alespoň </w:t>
      </w:r>
      <w:proofErr w:type="gramStart"/>
      <w:r w:rsidRPr="008A3A3E">
        <w:rPr>
          <w:rFonts w:asciiTheme="minorHAnsi" w:hAnsiTheme="minorHAnsi" w:cstheme="minorHAnsi"/>
          <w:sz w:val="21"/>
          <w:szCs w:val="21"/>
        </w:rPr>
        <w:t>5%</w:t>
      </w:r>
      <w:proofErr w:type="gramEnd"/>
      <w:r w:rsidR="001903BB" w:rsidRPr="008A3A3E">
        <w:rPr>
          <w:rFonts w:asciiTheme="minorHAnsi" w:hAnsiTheme="minorHAnsi" w:cstheme="minorHAnsi"/>
          <w:sz w:val="21"/>
          <w:szCs w:val="21"/>
        </w:rPr>
        <w:t xml:space="preserve"> </w:t>
      </w:r>
      <w:r w:rsidRPr="008A3A3E">
        <w:rPr>
          <w:rFonts w:asciiTheme="minorHAnsi" w:hAnsiTheme="minorHAnsi" w:cstheme="minorHAnsi"/>
          <w:sz w:val="21"/>
          <w:szCs w:val="21"/>
        </w:rPr>
        <w:t>celkového objemu dodávky, který je touto smlouvou předpokládán.</w:t>
      </w:r>
    </w:p>
    <w:p w:rsidR="00113096"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2.</w:t>
      </w:r>
      <w:r w:rsidRPr="008A3A3E">
        <w:rPr>
          <w:rFonts w:asciiTheme="minorHAnsi" w:hAnsiTheme="minorHAnsi" w:cs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8A3A3E" w:rsidRDefault="00113096" w:rsidP="00CD58DD">
      <w:pPr>
        <w:pStyle w:val="Textkomente"/>
        <w:jc w:val="both"/>
        <w:rPr>
          <w:rFonts w:asciiTheme="minorHAnsi" w:hAnsiTheme="minorHAnsi" w:cstheme="minorHAnsi"/>
          <w:sz w:val="21"/>
          <w:szCs w:val="21"/>
        </w:rPr>
      </w:pPr>
      <w:r w:rsidRPr="008A3A3E">
        <w:rPr>
          <w:rFonts w:asciiTheme="minorHAnsi" w:hAnsiTheme="minorHAnsi" w:cstheme="minorHAnsi"/>
          <w:sz w:val="21"/>
          <w:szCs w:val="21"/>
        </w:rPr>
        <w:t>3.</w:t>
      </w:r>
      <w:r w:rsidRPr="008A3A3E">
        <w:rPr>
          <w:rFonts w:asciiTheme="minorHAnsi" w:hAnsiTheme="minorHAnsi" w:cs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8A3A3E" w:rsidRDefault="00113096" w:rsidP="00CD58DD">
      <w:pPr>
        <w:pStyle w:val="Textkomente"/>
        <w:jc w:val="both"/>
        <w:rPr>
          <w:rFonts w:asciiTheme="minorHAnsi" w:hAnsiTheme="minorHAnsi" w:cstheme="minorHAnsi"/>
          <w:sz w:val="21"/>
          <w:szCs w:val="21"/>
        </w:rPr>
      </w:pPr>
      <w:r w:rsidRPr="008A3A3E">
        <w:rPr>
          <w:rFonts w:asciiTheme="minorHAnsi" w:hAnsiTheme="minorHAnsi" w:cstheme="minorHAnsi"/>
          <w:sz w:val="21"/>
          <w:szCs w:val="21"/>
        </w:rPr>
        <w:t>4.</w:t>
      </w:r>
      <w:r w:rsidRPr="008A3A3E">
        <w:rPr>
          <w:rFonts w:asciiTheme="minorHAnsi" w:hAnsiTheme="minorHAnsi" w:cs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8A3A3E" w:rsidRDefault="00EA6A88" w:rsidP="00CD58DD">
      <w:pPr>
        <w:rPr>
          <w:rFonts w:asciiTheme="minorHAnsi" w:hAnsiTheme="minorHAnsi" w:cstheme="minorHAnsi"/>
          <w:sz w:val="21"/>
          <w:szCs w:val="21"/>
        </w:rPr>
      </w:pPr>
      <w:r w:rsidRPr="008A3A3E">
        <w:rPr>
          <w:rFonts w:asciiTheme="minorHAnsi" w:hAnsiTheme="minorHAnsi" w:cstheme="minorHAnsi"/>
          <w:sz w:val="21"/>
          <w:szCs w:val="21"/>
        </w:rPr>
        <w:t>5.</w:t>
      </w:r>
      <w:r w:rsidRPr="008A3A3E">
        <w:rPr>
          <w:rFonts w:asciiTheme="minorHAnsi" w:hAnsiTheme="minorHAnsi" w:cstheme="minorHAnsi"/>
          <w:sz w:val="21"/>
          <w:szCs w:val="21"/>
        </w:rPr>
        <w:tab/>
        <w:t>Tuto smlouvu může kupující kdykoli vypovědět, a to ve dvouměsíční výpovědní době. Výpověď počíná běžet prvého dne měsíce následujícího po doručení výpovědi prodávajícímu.</w:t>
      </w:r>
    </w:p>
    <w:p w:rsidR="00597B33" w:rsidRPr="008A3A3E" w:rsidRDefault="00597B33" w:rsidP="00CD58DD">
      <w:pPr>
        <w:rPr>
          <w:rFonts w:asciiTheme="minorHAnsi" w:hAnsiTheme="minorHAnsi" w:cstheme="minorHAnsi"/>
          <w:sz w:val="21"/>
          <w:szCs w:val="21"/>
        </w:rPr>
      </w:pPr>
      <w:r w:rsidRPr="008A3A3E">
        <w:rPr>
          <w:rFonts w:asciiTheme="minorHAnsi" w:hAnsiTheme="minorHAnsi" w:cstheme="minorHAnsi"/>
          <w:sz w:val="21"/>
          <w:szCs w:val="21"/>
        </w:rPr>
        <w:t xml:space="preserve">6. </w:t>
      </w:r>
      <w:r w:rsidRPr="008A3A3E">
        <w:rPr>
          <w:rFonts w:asciiTheme="minorHAnsi" w:hAnsiTheme="minorHAnsi" w:cstheme="minorHAnsi"/>
          <w:sz w:val="21"/>
          <w:szCs w:val="21"/>
        </w:rPr>
        <w:tab/>
        <w:t>Prodávající může tuto smlouvu kdykoli vypovědět, a to v šestiměsíční výpovědní době.</w:t>
      </w:r>
    </w:p>
    <w:p w:rsidR="00597B33" w:rsidRPr="008A3A3E" w:rsidRDefault="00597B33" w:rsidP="00597B33">
      <w:pPr>
        <w:rPr>
          <w:rFonts w:asciiTheme="minorHAnsi" w:hAnsiTheme="minorHAnsi" w:cstheme="minorHAnsi"/>
          <w:sz w:val="21"/>
          <w:szCs w:val="21"/>
        </w:rPr>
      </w:pPr>
      <w:r w:rsidRPr="008A3A3E">
        <w:rPr>
          <w:rFonts w:asciiTheme="minorHAnsi" w:hAnsiTheme="minorHAnsi" w:cstheme="minorHAnsi"/>
          <w:sz w:val="21"/>
          <w:szCs w:val="21"/>
        </w:rPr>
        <w:t>Výpověď počíná běžet prvého dne měsíce následujícího po doručení výpovědi kupujícímu.</w:t>
      </w:r>
      <w:r w:rsidR="00137F27" w:rsidRPr="008A3A3E">
        <w:rPr>
          <w:rFonts w:asciiTheme="minorHAnsi" w:hAnsiTheme="minorHAnsi" w:cstheme="minorHAnsi"/>
          <w:sz w:val="21"/>
          <w:szCs w:val="21"/>
        </w:rPr>
        <w:t xml:space="preserve"> </w:t>
      </w:r>
    </w:p>
    <w:p w:rsidR="00EA6A88" w:rsidRPr="008A3A3E" w:rsidRDefault="00EA6A88" w:rsidP="00CD58DD">
      <w:pPr>
        <w:pStyle w:val="Textkomente"/>
        <w:jc w:val="both"/>
        <w:rPr>
          <w:rFonts w:asciiTheme="minorHAnsi" w:hAnsiTheme="minorHAnsi" w:cstheme="minorHAnsi"/>
          <w:sz w:val="21"/>
          <w:szCs w:val="21"/>
        </w:rPr>
      </w:pPr>
    </w:p>
    <w:p w:rsidR="00113096" w:rsidRPr="008A3A3E" w:rsidRDefault="00113096"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IX.</w:t>
      </w:r>
    </w:p>
    <w:p w:rsidR="00113096" w:rsidRPr="008A3A3E" w:rsidRDefault="00113096" w:rsidP="00CD58DD">
      <w:pPr>
        <w:pStyle w:val="Nadpisodstavce"/>
        <w:spacing w:line="240" w:lineRule="auto"/>
        <w:jc w:val="center"/>
        <w:rPr>
          <w:rFonts w:asciiTheme="minorHAnsi" w:hAnsiTheme="minorHAnsi" w:cstheme="minorHAnsi"/>
          <w:b/>
          <w:sz w:val="21"/>
          <w:szCs w:val="21"/>
        </w:rPr>
      </w:pPr>
      <w:r w:rsidRPr="008A3A3E">
        <w:rPr>
          <w:rFonts w:asciiTheme="minorHAnsi" w:hAnsiTheme="minorHAnsi" w:cstheme="minorHAnsi"/>
          <w:b/>
          <w:sz w:val="21"/>
          <w:szCs w:val="21"/>
        </w:rPr>
        <w:t>Závěrečná ustanovení</w:t>
      </w:r>
    </w:p>
    <w:p w:rsidR="00113096" w:rsidRPr="008A3A3E" w:rsidRDefault="00113096" w:rsidP="00CD58DD">
      <w:pPr>
        <w:jc w:val="both"/>
        <w:rPr>
          <w:rFonts w:asciiTheme="minorHAnsi" w:hAnsiTheme="minorHAnsi" w:cstheme="minorHAnsi"/>
          <w:sz w:val="21"/>
          <w:szCs w:val="21"/>
        </w:rPr>
      </w:pPr>
      <w:r w:rsidRPr="008A3A3E">
        <w:rPr>
          <w:rFonts w:asciiTheme="minorHAnsi" w:hAnsiTheme="minorHAnsi" w:cstheme="minorHAnsi"/>
          <w:sz w:val="21"/>
          <w:szCs w:val="21"/>
        </w:rPr>
        <w:t>1.</w:t>
      </w:r>
      <w:r w:rsidRPr="008A3A3E">
        <w:rPr>
          <w:rFonts w:asciiTheme="minorHAnsi" w:hAnsiTheme="minorHAnsi" w:cs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8A3A3E" w:rsidRDefault="00113096" w:rsidP="00CD58DD">
      <w:pPr>
        <w:pStyle w:val="Odstavec"/>
        <w:numPr>
          <w:ilvl w:val="0"/>
          <w:numId w:val="0"/>
        </w:numPr>
        <w:spacing w:before="0"/>
        <w:rPr>
          <w:rFonts w:asciiTheme="minorHAnsi" w:hAnsiTheme="minorHAnsi" w:cstheme="minorHAnsi"/>
          <w:b/>
          <w:sz w:val="21"/>
          <w:szCs w:val="21"/>
        </w:rPr>
      </w:pPr>
      <w:r w:rsidRPr="008A3A3E">
        <w:rPr>
          <w:rFonts w:asciiTheme="minorHAnsi" w:hAnsiTheme="minorHAnsi" w:cstheme="minorHAnsi"/>
          <w:sz w:val="21"/>
          <w:szCs w:val="21"/>
        </w:rPr>
        <w:t>2.</w:t>
      </w:r>
      <w:r w:rsidRPr="008A3A3E">
        <w:rPr>
          <w:rFonts w:asciiTheme="minorHAnsi" w:hAnsiTheme="minorHAnsi" w:cs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8A3A3E">
        <w:rPr>
          <w:rFonts w:asciiTheme="minorHAnsi" w:hAnsiTheme="minorHAnsi" w:cstheme="minorHAnsi"/>
          <w:b/>
          <w:sz w:val="21"/>
          <w:szCs w:val="21"/>
        </w:rPr>
        <w:t xml:space="preserve"> </w:t>
      </w:r>
      <w:r w:rsidRPr="008A3A3E">
        <w:rPr>
          <w:rFonts w:asciiTheme="minorHAnsi" w:hAnsiTheme="minorHAnsi" w:cstheme="minorHAnsi"/>
          <w:sz w:val="21"/>
          <w:szCs w:val="21"/>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8A3A3E">
        <w:rPr>
          <w:rFonts w:asciiTheme="minorHAnsi" w:hAnsiTheme="minorHAnsi" w:cstheme="minorHAnsi"/>
          <w:b/>
          <w:sz w:val="21"/>
          <w:szCs w:val="21"/>
        </w:rPr>
        <w:t xml:space="preserve"> </w:t>
      </w:r>
    </w:p>
    <w:p w:rsidR="00113096"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3.</w:t>
      </w:r>
      <w:r w:rsidRPr="008A3A3E">
        <w:rPr>
          <w:rFonts w:asciiTheme="minorHAnsi" w:hAnsiTheme="minorHAnsi" w:cs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8A3A3E" w:rsidRDefault="00113096" w:rsidP="00CD58DD">
      <w:pPr>
        <w:jc w:val="both"/>
        <w:rPr>
          <w:rFonts w:asciiTheme="minorHAnsi" w:hAnsiTheme="minorHAnsi" w:cstheme="minorHAnsi"/>
          <w:sz w:val="21"/>
          <w:szCs w:val="21"/>
        </w:rPr>
      </w:pPr>
      <w:r w:rsidRPr="008A3A3E">
        <w:rPr>
          <w:rFonts w:asciiTheme="minorHAnsi" w:hAnsiTheme="minorHAnsi" w:cstheme="minorHAnsi"/>
          <w:sz w:val="21"/>
          <w:szCs w:val="21"/>
        </w:rPr>
        <w:lastRenderedPageBreak/>
        <w:t>4.</w:t>
      </w:r>
      <w:r w:rsidRPr="008A3A3E">
        <w:rPr>
          <w:rFonts w:asciiTheme="minorHAnsi" w:hAnsiTheme="minorHAnsi" w:cs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Pr="008A3A3E" w:rsidRDefault="00113096" w:rsidP="00CD58DD">
      <w:pPr>
        <w:pStyle w:val="Odstavec"/>
        <w:numPr>
          <w:ilvl w:val="0"/>
          <w:numId w:val="0"/>
        </w:numPr>
        <w:spacing w:before="0"/>
        <w:rPr>
          <w:rFonts w:asciiTheme="minorHAnsi" w:hAnsiTheme="minorHAnsi" w:cstheme="minorHAnsi"/>
          <w:sz w:val="21"/>
          <w:szCs w:val="21"/>
        </w:rPr>
      </w:pPr>
      <w:r w:rsidRPr="008A3A3E">
        <w:rPr>
          <w:rFonts w:asciiTheme="minorHAnsi" w:hAnsiTheme="minorHAnsi" w:cstheme="minorHAnsi"/>
          <w:sz w:val="21"/>
          <w:szCs w:val="21"/>
        </w:rPr>
        <w:t>5.</w:t>
      </w:r>
      <w:r w:rsidRPr="008A3A3E">
        <w:rPr>
          <w:rFonts w:asciiTheme="minorHAnsi" w:hAnsiTheme="minorHAnsi" w:cstheme="minorHAnsi"/>
          <w:sz w:val="21"/>
          <w:szCs w:val="21"/>
        </w:rPr>
        <w:tab/>
      </w:r>
      <w:r w:rsidR="00A271F1" w:rsidRPr="008A3A3E">
        <w:rPr>
          <w:rFonts w:asciiTheme="minorHAnsi" w:hAnsiTheme="minorHAnsi" w:cstheme="minorHAnsi"/>
          <w:sz w:val="21"/>
          <w:szCs w:val="21"/>
        </w:rPr>
        <w:t>Smluvní strany prohlašují, že si smlouvu řádně přečetly, s celým jejím obsahem souhlasí a na důkaz toho, že se jedná o projev jejich svobodné a vážné vůle, připojují své podpisy.</w:t>
      </w:r>
    </w:p>
    <w:p w:rsidR="00A271F1" w:rsidRPr="008A3A3E" w:rsidRDefault="00913875" w:rsidP="00A271F1">
      <w:pPr>
        <w:pStyle w:val="Odstavec"/>
        <w:numPr>
          <w:ilvl w:val="0"/>
          <w:numId w:val="0"/>
        </w:numPr>
        <w:spacing w:before="0"/>
        <w:ind w:left="720" w:hanging="720"/>
        <w:rPr>
          <w:rFonts w:asciiTheme="minorHAnsi" w:hAnsiTheme="minorHAnsi" w:cstheme="minorHAnsi"/>
          <w:sz w:val="21"/>
          <w:szCs w:val="21"/>
        </w:rPr>
      </w:pPr>
      <w:r w:rsidRPr="008A3A3E">
        <w:rPr>
          <w:rFonts w:asciiTheme="minorHAnsi" w:hAnsiTheme="minorHAnsi" w:cstheme="minorHAnsi"/>
          <w:sz w:val="21"/>
          <w:szCs w:val="21"/>
        </w:rPr>
        <w:t>6.</w:t>
      </w:r>
      <w:r w:rsidRPr="008A3A3E">
        <w:rPr>
          <w:rFonts w:asciiTheme="minorHAnsi" w:hAnsiTheme="minorHAnsi" w:cstheme="minorHAnsi"/>
          <w:sz w:val="21"/>
          <w:szCs w:val="21"/>
        </w:rPr>
        <w:tab/>
      </w:r>
      <w:r w:rsidR="00A271F1" w:rsidRPr="008A3A3E">
        <w:rPr>
          <w:rFonts w:asciiTheme="minorHAnsi" w:hAnsiTheme="minorHAnsi" w:cstheme="minorHAnsi"/>
          <w:sz w:val="21"/>
          <w:szCs w:val="21"/>
        </w:rPr>
        <w:t>Seznam příloh:</w:t>
      </w:r>
    </w:p>
    <w:p w:rsidR="00A271F1" w:rsidRPr="008A3A3E" w:rsidRDefault="00A271F1" w:rsidP="00A271F1">
      <w:pPr>
        <w:pStyle w:val="Odstavec"/>
        <w:numPr>
          <w:ilvl w:val="0"/>
          <w:numId w:val="0"/>
        </w:numPr>
        <w:spacing w:before="0"/>
        <w:ind w:left="720" w:hanging="720"/>
        <w:rPr>
          <w:rFonts w:asciiTheme="minorHAnsi" w:hAnsiTheme="minorHAnsi" w:cstheme="minorHAnsi"/>
          <w:sz w:val="21"/>
          <w:szCs w:val="21"/>
        </w:rPr>
      </w:pPr>
      <w:r w:rsidRPr="008A3A3E">
        <w:rPr>
          <w:rFonts w:asciiTheme="minorHAnsi" w:hAnsiTheme="minorHAnsi" w:cstheme="minorHAnsi"/>
          <w:sz w:val="21"/>
          <w:szCs w:val="21"/>
        </w:rPr>
        <w:t>Příloha č. 1 – Cenové ujednání</w:t>
      </w:r>
    </w:p>
    <w:p w:rsidR="00B968B8" w:rsidRPr="008A3A3E" w:rsidRDefault="00B968B8" w:rsidP="00A271F1">
      <w:pPr>
        <w:pStyle w:val="Odstavec"/>
        <w:numPr>
          <w:ilvl w:val="0"/>
          <w:numId w:val="0"/>
        </w:numPr>
        <w:spacing w:before="0"/>
        <w:ind w:left="720" w:hanging="720"/>
        <w:rPr>
          <w:rFonts w:asciiTheme="minorHAnsi" w:hAnsiTheme="minorHAnsi" w:cstheme="minorHAnsi"/>
          <w:sz w:val="21"/>
          <w:szCs w:val="21"/>
        </w:rPr>
      </w:pPr>
      <w:r w:rsidRPr="008A3A3E">
        <w:rPr>
          <w:rFonts w:asciiTheme="minorHAnsi" w:hAnsiTheme="minorHAnsi" w:cstheme="minorHAnsi"/>
          <w:sz w:val="21"/>
          <w:szCs w:val="21"/>
        </w:rPr>
        <w:t>Příloha č. 2 - Tabulka splnění minimálních technických podmínek</w:t>
      </w:r>
    </w:p>
    <w:p w:rsidR="00A271F1" w:rsidRPr="008A3A3E" w:rsidRDefault="00A271F1" w:rsidP="00A271F1">
      <w:pPr>
        <w:pStyle w:val="Odstavec"/>
        <w:numPr>
          <w:ilvl w:val="0"/>
          <w:numId w:val="0"/>
        </w:numPr>
        <w:spacing w:before="0"/>
        <w:ind w:left="720" w:hanging="720"/>
        <w:rPr>
          <w:rFonts w:asciiTheme="minorHAnsi" w:hAnsiTheme="minorHAnsi" w:cstheme="minorHAnsi"/>
          <w:sz w:val="21"/>
          <w:szCs w:val="21"/>
        </w:rPr>
      </w:pPr>
    </w:p>
    <w:p w:rsidR="00913875" w:rsidRPr="008A3A3E" w:rsidRDefault="00913875" w:rsidP="00CD58DD">
      <w:pPr>
        <w:pStyle w:val="Odstavec"/>
        <w:numPr>
          <w:ilvl w:val="0"/>
          <w:numId w:val="0"/>
        </w:numPr>
        <w:spacing w:before="0"/>
        <w:rPr>
          <w:rFonts w:asciiTheme="minorHAnsi" w:hAnsiTheme="minorHAnsi" w:cstheme="minorHAnsi"/>
          <w:sz w:val="21"/>
          <w:szCs w:val="21"/>
        </w:rPr>
      </w:pPr>
    </w:p>
    <w:p w:rsidR="00D10D70" w:rsidRPr="008A3A3E" w:rsidRDefault="00AB318C" w:rsidP="00085ED5">
      <w:pPr>
        <w:pStyle w:val="Odstavec"/>
        <w:numPr>
          <w:ilvl w:val="0"/>
          <w:numId w:val="0"/>
        </w:numPr>
        <w:spacing w:before="0"/>
        <w:ind w:left="720" w:hanging="720"/>
        <w:rPr>
          <w:rFonts w:asciiTheme="minorHAnsi" w:hAnsiTheme="minorHAnsi" w:cstheme="minorHAnsi"/>
          <w:sz w:val="21"/>
          <w:szCs w:val="21"/>
        </w:rPr>
      </w:pPr>
      <w:r w:rsidRPr="008A3A3E">
        <w:rPr>
          <w:rFonts w:asciiTheme="minorHAnsi" w:hAnsiTheme="minorHAnsi" w:cstheme="minorHAnsi"/>
          <w:sz w:val="21"/>
          <w:szCs w:val="21"/>
        </w:rPr>
        <w:tab/>
      </w:r>
    </w:p>
    <w:p w:rsidR="00CD58DD" w:rsidRPr="008A3A3E" w:rsidRDefault="00CD58DD" w:rsidP="00CD58DD">
      <w:pPr>
        <w:pStyle w:val="Odstavec"/>
        <w:numPr>
          <w:ilvl w:val="0"/>
          <w:numId w:val="0"/>
        </w:numPr>
        <w:spacing w:before="0"/>
        <w:ind w:left="720" w:hanging="720"/>
        <w:rPr>
          <w:rFonts w:asciiTheme="minorHAnsi" w:hAnsiTheme="minorHAnsi" w:cstheme="minorHAnsi"/>
          <w:sz w:val="21"/>
          <w:szCs w:val="21"/>
        </w:rPr>
      </w:pPr>
    </w:p>
    <w:p w:rsidR="00113096" w:rsidRPr="008A3A3E" w:rsidRDefault="00011965" w:rsidP="00CD58DD">
      <w:pPr>
        <w:pStyle w:val="Odstavec"/>
        <w:numPr>
          <w:ilvl w:val="0"/>
          <w:numId w:val="0"/>
        </w:numPr>
        <w:spacing w:before="0"/>
        <w:ind w:left="720" w:hanging="720"/>
        <w:rPr>
          <w:rFonts w:asciiTheme="minorHAnsi" w:hAnsiTheme="minorHAnsi" w:cstheme="minorHAnsi"/>
          <w:sz w:val="21"/>
          <w:szCs w:val="21"/>
        </w:rPr>
      </w:pPr>
      <w:r w:rsidRPr="008A3A3E">
        <w:rPr>
          <w:rFonts w:asciiTheme="minorHAnsi" w:hAnsiTheme="minorHAnsi" w:cstheme="minorHAnsi"/>
          <w:sz w:val="21"/>
          <w:szCs w:val="21"/>
        </w:rPr>
        <w:t>V Olomouci dne</w:t>
      </w:r>
      <w:r w:rsidR="00F9467B" w:rsidRPr="008A3A3E">
        <w:rPr>
          <w:rFonts w:asciiTheme="minorHAnsi" w:hAnsiTheme="minorHAnsi" w:cstheme="minorHAnsi"/>
          <w:sz w:val="21"/>
          <w:szCs w:val="21"/>
        </w:rPr>
        <w:t xml:space="preserve"> </w:t>
      </w:r>
      <w:r w:rsidRPr="008A3A3E">
        <w:rPr>
          <w:rFonts w:asciiTheme="minorHAnsi" w:hAnsiTheme="minorHAnsi" w:cstheme="minorHAnsi"/>
          <w:sz w:val="21"/>
          <w:szCs w:val="21"/>
        </w:rPr>
        <w:t>…</w:t>
      </w:r>
      <w:r w:rsidR="008A3A3E" w:rsidRPr="008A3A3E">
        <w:rPr>
          <w:rFonts w:asciiTheme="minorHAnsi" w:hAnsiTheme="minorHAnsi" w:cstheme="minorHAnsi"/>
          <w:sz w:val="21"/>
          <w:szCs w:val="21"/>
        </w:rPr>
        <w:tab/>
      </w:r>
      <w:r w:rsidR="00113096" w:rsidRPr="008A3A3E">
        <w:rPr>
          <w:rFonts w:asciiTheme="minorHAnsi" w:hAnsiTheme="minorHAnsi" w:cstheme="minorHAnsi"/>
          <w:sz w:val="21"/>
          <w:szCs w:val="21"/>
        </w:rPr>
        <w:tab/>
      </w:r>
      <w:r w:rsidR="00113096" w:rsidRPr="008A3A3E">
        <w:rPr>
          <w:rFonts w:asciiTheme="minorHAnsi" w:hAnsiTheme="minorHAnsi" w:cstheme="minorHAnsi"/>
          <w:sz w:val="21"/>
          <w:szCs w:val="21"/>
        </w:rPr>
        <w:tab/>
      </w:r>
      <w:r w:rsidR="00113096" w:rsidRPr="008A3A3E">
        <w:rPr>
          <w:rFonts w:asciiTheme="minorHAnsi" w:hAnsiTheme="minorHAnsi" w:cstheme="minorHAnsi"/>
          <w:sz w:val="21"/>
          <w:szCs w:val="21"/>
        </w:rPr>
        <w:tab/>
      </w:r>
      <w:r w:rsidR="00113096" w:rsidRPr="008A3A3E">
        <w:rPr>
          <w:rFonts w:asciiTheme="minorHAnsi" w:hAnsiTheme="minorHAnsi" w:cstheme="minorHAnsi"/>
          <w:sz w:val="21"/>
          <w:szCs w:val="21"/>
        </w:rPr>
        <w:tab/>
        <w:t>V </w:t>
      </w:r>
      <w:permStart w:id="2100721197" w:edGrp="everyone"/>
      <w:sdt>
        <w:sdtPr>
          <w:rPr>
            <w:rFonts w:asciiTheme="minorHAnsi" w:hAnsiTheme="minorHAnsi" w:cstheme="minorHAnsi"/>
            <w:sz w:val="21"/>
            <w:szCs w:val="21"/>
          </w:rPr>
          <w:id w:val="-852025381"/>
          <w:placeholder>
            <w:docPart w:val="DefaultPlaceholder_1081868574"/>
          </w:placeholder>
        </w:sdtPr>
        <w:sdtEndPr/>
        <w:sdtContent>
          <w:r w:rsidR="00113096" w:rsidRPr="008A3A3E">
            <w:rPr>
              <w:rFonts w:asciiTheme="minorHAnsi" w:hAnsiTheme="minorHAnsi" w:cstheme="minorHAnsi"/>
              <w:sz w:val="21"/>
              <w:szCs w:val="21"/>
            </w:rPr>
            <w:t>…………………</w:t>
          </w:r>
        </w:sdtContent>
      </w:sdt>
      <w:permEnd w:id="2100721197"/>
      <w:r w:rsidR="00113096" w:rsidRPr="008A3A3E">
        <w:rPr>
          <w:rFonts w:asciiTheme="minorHAnsi" w:hAnsiTheme="minorHAnsi" w:cstheme="minorHAnsi"/>
          <w:sz w:val="21"/>
          <w:szCs w:val="21"/>
        </w:rPr>
        <w:t>dne</w:t>
      </w:r>
      <w:permStart w:id="1889358302" w:edGrp="everyone"/>
      <w:sdt>
        <w:sdtPr>
          <w:rPr>
            <w:rFonts w:asciiTheme="minorHAnsi" w:hAnsiTheme="minorHAnsi" w:cstheme="minorHAnsi"/>
            <w:sz w:val="21"/>
            <w:szCs w:val="21"/>
          </w:rPr>
          <w:id w:val="1581867994"/>
          <w:placeholder>
            <w:docPart w:val="DefaultPlaceholder_1081868574"/>
          </w:placeholder>
        </w:sdtPr>
        <w:sdtEndPr/>
        <w:sdtContent>
          <w:r w:rsidR="00113096" w:rsidRPr="008A3A3E">
            <w:rPr>
              <w:rFonts w:asciiTheme="minorHAnsi" w:hAnsiTheme="minorHAnsi" w:cstheme="minorHAnsi"/>
              <w:sz w:val="21"/>
              <w:szCs w:val="21"/>
            </w:rPr>
            <w:t>…</w:t>
          </w:r>
        </w:sdtContent>
      </w:sdt>
    </w:p>
    <w:permEnd w:id="1889358302"/>
    <w:p w:rsidR="00CD58DD" w:rsidRPr="008A3A3E" w:rsidRDefault="00CD58DD" w:rsidP="00CD58DD">
      <w:pPr>
        <w:rPr>
          <w:rFonts w:asciiTheme="minorHAnsi" w:hAnsiTheme="minorHAnsi" w:cstheme="minorHAnsi"/>
          <w:sz w:val="21"/>
          <w:szCs w:val="21"/>
        </w:rPr>
      </w:pPr>
    </w:p>
    <w:p w:rsidR="00AB318C" w:rsidRPr="008A3A3E" w:rsidRDefault="00AB318C" w:rsidP="00CD58DD">
      <w:pPr>
        <w:rPr>
          <w:rFonts w:asciiTheme="minorHAnsi" w:hAnsiTheme="minorHAnsi" w:cstheme="minorHAnsi"/>
          <w:sz w:val="21"/>
          <w:szCs w:val="21"/>
        </w:rPr>
      </w:pPr>
    </w:p>
    <w:p w:rsidR="00AB318C" w:rsidRPr="008A3A3E" w:rsidRDefault="00AB318C" w:rsidP="00CD58DD">
      <w:pPr>
        <w:rPr>
          <w:rFonts w:asciiTheme="minorHAnsi" w:hAnsiTheme="minorHAnsi" w:cstheme="minorHAnsi"/>
          <w:sz w:val="21"/>
          <w:szCs w:val="21"/>
        </w:rPr>
      </w:pPr>
    </w:p>
    <w:p w:rsidR="00AB318C" w:rsidRPr="008A3A3E" w:rsidRDefault="00AB318C" w:rsidP="00CD58DD">
      <w:pPr>
        <w:rPr>
          <w:rFonts w:asciiTheme="minorHAnsi" w:hAnsiTheme="minorHAnsi" w:cstheme="minorHAnsi"/>
          <w:sz w:val="21"/>
          <w:szCs w:val="21"/>
        </w:rPr>
      </w:pPr>
    </w:p>
    <w:p w:rsidR="00AB318C" w:rsidRPr="008A3A3E" w:rsidRDefault="00AB318C" w:rsidP="00CD58DD">
      <w:pPr>
        <w:rPr>
          <w:rFonts w:asciiTheme="minorHAnsi" w:hAnsiTheme="minorHAnsi" w:cstheme="minorHAnsi"/>
          <w:sz w:val="21"/>
          <w:szCs w:val="21"/>
        </w:rPr>
      </w:pPr>
    </w:p>
    <w:p w:rsidR="00AB318C" w:rsidRPr="008A3A3E" w:rsidRDefault="00AB318C" w:rsidP="00CD58DD">
      <w:pPr>
        <w:rPr>
          <w:rFonts w:asciiTheme="minorHAnsi" w:hAnsiTheme="minorHAnsi" w:cstheme="minorHAnsi"/>
          <w:sz w:val="21"/>
          <w:szCs w:val="21"/>
        </w:rPr>
      </w:pPr>
    </w:p>
    <w:p w:rsidR="00CD58DD" w:rsidRPr="008A3A3E" w:rsidRDefault="00CD58DD" w:rsidP="00CD58DD">
      <w:pPr>
        <w:rPr>
          <w:rFonts w:asciiTheme="minorHAnsi" w:hAnsiTheme="minorHAnsi" w:cstheme="minorHAnsi"/>
          <w:sz w:val="21"/>
          <w:szCs w:val="21"/>
        </w:rPr>
      </w:pPr>
    </w:p>
    <w:p w:rsidR="00113096" w:rsidRPr="008A3A3E" w:rsidRDefault="00113096" w:rsidP="00CD58DD">
      <w:pPr>
        <w:rPr>
          <w:rFonts w:asciiTheme="minorHAnsi" w:hAnsiTheme="minorHAnsi" w:cstheme="minorHAnsi"/>
          <w:sz w:val="21"/>
          <w:szCs w:val="21"/>
        </w:rPr>
      </w:pPr>
      <w:r w:rsidRPr="008A3A3E">
        <w:rPr>
          <w:rFonts w:asciiTheme="minorHAnsi" w:hAnsiTheme="minorHAnsi" w:cstheme="minorHAnsi"/>
          <w:sz w:val="21"/>
          <w:szCs w:val="21"/>
        </w:rPr>
        <w:t>…………………………………………………..</w:t>
      </w:r>
      <w:r w:rsidRPr="008A3A3E">
        <w:rPr>
          <w:rFonts w:asciiTheme="minorHAnsi" w:hAnsiTheme="minorHAnsi" w:cstheme="minorHAnsi"/>
          <w:sz w:val="21"/>
          <w:szCs w:val="21"/>
        </w:rPr>
        <w:tab/>
      </w:r>
      <w:r w:rsidRPr="008A3A3E">
        <w:rPr>
          <w:rFonts w:asciiTheme="minorHAnsi" w:hAnsiTheme="minorHAnsi" w:cstheme="minorHAnsi"/>
          <w:sz w:val="21"/>
          <w:szCs w:val="21"/>
        </w:rPr>
        <w:tab/>
      </w:r>
      <w:r w:rsidRPr="008A3A3E">
        <w:rPr>
          <w:rFonts w:asciiTheme="minorHAnsi" w:hAnsiTheme="minorHAnsi" w:cstheme="minorHAnsi"/>
          <w:sz w:val="21"/>
          <w:szCs w:val="21"/>
        </w:rPr>
        <w:tab/>
      </w:r>
      <w:permStart w:id="1952479956" w:edGrp="everyone"/>
      <w:sdt>
        <w:sdtPr>
          <w:rPr>
            <w:rFonts w:asciiTheme="minorHAnsi" w:hAnsiTheme="minorHAnsi" w:cstheme="minorHAnsi"/>
            <w:sz w:val="21"/>
            <w:szCs w:val="21"/>
          </w:rPr>
          <w:id w:val="-164163375"/>
          <w:placeholder>
            <w:docPart w:val="DefaultPlaceholder_1081868574"/>
          </w:placeholder>
        </w:sdtPr>
        <w:sdtEndPr/>
        <w:sdtContent>
          <w:r w:rsidRPr="008A3A3E">
            <w:rPr>
              <w:rFonts w:asciiTheme="minorHAnsi" w:hAnsiTheme="minorHAnsi" w:cstheme="minorHAnsi"/>
              <w:sz w:val="21"/>
              <w:szCs w:val="21"/>
            </w:rPr>
            <w:t>……………………………………………………..</w:t>
          </w:r>
        </w:sdtContent>
      </w:sdt>
    </w:p>
    <w:permEnd w:id="1952479956"/>
    <w:p w:rsidR="00113096" w:rsidRPr="008A3A3E" w:rsidRDefault="0014577B" w:rsidP="00CD58DD">
      <w:pPr>
        <w:rPr>
          <w:rFonts w:asciiTheme="minorHAnsi" w:hAnsiTheme="minorHAnsi" w:cstheme="minorHAnsi"/>
          <w:sz w:val="21"/>
          <w:szCs w:val="21"/>
        </w:rPr>
      </w:pPr>
      <w:r w:rsidRPr="008A3A3E">
        <w:rPr>
          <w:rFonts w:asciiTheme="minorHAnsi" w:hAnsiTheme="minorHAnsi" w:cstheme="minorHAnsi"/>
          <w:sz w:val="21"/>
          <w:szCs w:val="21"/>
        </w:rPr>
        <w:t>Kupující</w:t>
      </w:r>
      <w:r w:rsidRPr="008A3A3E">
        <w:rPr>
          <w:rFonts w:asciiTheme="minorHAnsi" w:hAnsiTheme="minorHAnsi" w:cstheme="minorHAnsi"/>
          <w:sz w:val="21"/>
          <w:szCs w:val="21"/>
        </w:rPr>
        <w:tab/>
      </w:r>
      <w:r w:rsidRPr="008A3A3E">
        <w:rPr>
          <w:rFonts w:asciiTheme="minorHAnsi" w:hAnsiTheme="minorHAnsi" w:cstheme="minorHAnsi"/>
          <w:sz w:val="21"/>
          <w:szCs w:val="21"/>
        </w:rPr>
        <w:tab/>
      </w:r>
      <w:r w:rsidRPr="008A3A3E">
        <w:rPr>
          <w:rFonts w:asciiTheme="minorHAnsi" w:hAnsiTheme="minorHAnsi" w:cstheme="minorHAnsi"/>
          <w:sz w:val="21"/>
          <w:szCs w:val="21"/>
        </w:rPr>
        <w:tab/>
      </w:r>
      <w:r w:rsidRPr="008A3A3E">
        <w:rPr>
          <w:rFonts w:asciiTheme="minorHAnsi" w:hAnsiTheme="minorHAnsi" w:cstheme="minorHAnsi"/>
          <w:sz w:val="21"/>
          <w:szCs w:val="21"/>
        </w:rPr>
        <w:tab/>
      </w:r>
      <w:r w:rsidR="00113096" w:rsidRPr="008A3A3E">
        <w:rPr>
          <w:rFonts w:asciiTheme="minorHAnsi" w:hAnsiTheme="minorHAnsi" w:cstheme="minorHAnsi"/>
          <w:sz w:val="21"/>
          <w:szCs w:val="21"/>
        </w:rPr>
        <w:tab/>
      </w:r>
      <w:r w:rsidR="00113096" w:rsidRPr="008A3A3E">
        <w:rPr>
          <w:rFonts w:asciiTheme="minorHAnsi" w:hAnsiTheme="minorHAnsi" w:cstheme="minorHAnsi"/>
          <w:sz w:val="21"/>
          <w:szCs w:val="21"/>
        </w:rPr>
        <w:tab/>
      </w:r>
      <w:r w:rsidR="00113096" w:rsidRPr="008A3A3E">
        <w:rPr>
          <w:rFonts w:asciiTheme="minorHAnsi" w:hAnsiTheme="minorHAnsi" w:cstheme="minorHAnsi"/>
          <w:sz w:val="21"/>
          <w:szCs w:val="21"/>
        </w:rPr>
        <w:tab/>
      </w:r>
      <w:sdt>
        <w:sdtPr>
          <w:rPr>
            <w:rFonts w:asciiTheme="minorHAnsi" w:hAnsiTheme="minorHAnsi" w:cstheme="minorHAnsi"/>
            <w:sz w:val="21"/>
            <w:szCs w:val="21"/>
          </w:rPr>
          <w:id w:val="1801952325"/>
          <w:placeholder>
            <w:docPart w:val="DefaultPlaceholder_1081868574"/>
          </w:placeholder>
        </w:sdtPr>
        <w:sdtEndPr/>
        <w:sdtContent>
          <w:r w:rsidRPr="008A3A3E">
            <w:rPr>
              <w:rFonts w:asciiTheme="minorHAnsi" w:hAnsiTheme="minorHAnsi" w:cstheme="minorHAnsi"/>
              <w:sz w:val="21"/>
              <w:szCs w:val="21"/>
            </w:rPr>
            <w:t>Prodávající</w:t>
          </w:r>
          <w:r w:rsidRPr="008A3A3E">
            <w:rPr>
              <w:rFonts w:asciiTheme="minorHAnsi" w:hAnsiTheme="minorHAnsi" w:cstheme="minorHAnsi"/>
              <w:sz w:val="21"/>
              <w:szCs w:val="21"/>
            </w:rPr>
            <w:tab/>
          </w:r>
          <w:r w:rsidRPr="008A3A3E">
            <w:rPr>
              <w:rFonts w:asciiTheme="minorHAnsi" w:hAnsiTheme="minorHAnsi" w:cstheme="minorHAnsi"/>
              <w:sz w:val="21"/>
              <w:szCs w:val="21"/>
            </w:rPr>
            <w:tab/>
          </w:r>
          <w:r w:rsidRPr="008A3A3E">
            <w:rPr>
              <w:rFonts w:asciiTheme="minorHAnsi" w:hAnsiTheme="minorHAnsi" w:cstheme="minorHAnsi"/>
              <w:sz w:val="21"/>
              <w:szCs w:val="21"/>
            </w:rPr>
            <w:tab/>
          </w:r>
        </w:sdtContent>
      </w:sdt>
    </w:p>
    <w:p w:rsidR="000C50D1" w:rsidRPr="008A3A3E" w:rsidRDefault="00113096" w:rsidP="00CD58DD">
      <w:pPr>
        <w:rPr>
          <w:rFonts w:asciiTheme="minorHAnsi" w:hAnsiTheme="minorHAnsi" w:cstheme="minorHAnsi"/>
          <w:sz w:val="21"/>
          <w:szCs w:val="21"/>
        </w:rPr>
      </w:pPr>
      <w:r w:rsidRPr="008A3A3E">
        <w:rPr>
          <w:rFonts w:asciiTheme="minorHAnsi" w:hAnsiTheme="minorHAnsi" w:cstheme="minorHAnsi"/>
          <w:sz w:val="21"/>
          <w:szCs w:val="21"/>
        </w:rPr>
        <w:t>Fakultní nemocnice Olomouc</w:t>
      </w:r>
      <w:r w:rsidRPr="008A3A3E">
        <w:rPr>
          <w:rFonts w:asciiTheme="minorHAnsi" w:hAnsiTheme="minorHAnsi" w:cstheme="minorHAnsi"/>
          <w:sz w:val="21"/>
          <w:szCs w:val="21"/>
        </w:rPr>
        <w:tab/>
      </w:r>
      <w:r w:rsidR="0014577B" w:rsidRPr="008A3A3E">
        <w:rPr>
          <w:rFonts w:asciiTheme="minorHAnsi" w:hAnsiTheme="minorHAnsi" w:cstheme="minorHAnsi"/>
          <w:sz w:val="21"/>
          <w:szCs w:val="21"/>
        </w:rPr>
        <w:tab/>
      </w:r>
      <w:r w:rsidRPr="008A3A3E">
        <w:rPr>
          <w:rFonts w:asciiTheme="minorHAnsi" w:hAnsiTheme="minorHAnsi" w:cstheme="minorHAnsi"/>
          <w:sz w:val="21"/>
          <w:szCs w:val="21"/>
        </w:rPr>
        <w:tab/>
      </w:r>
      <w:r w:rsidRPr="008A3A3E">
        <w:rPr>
          <w:rFonts w:asciiTheme="minorHAnsi" w:hAnsiTheme="minorHAnsi" w:cstheme="minorHAnsi"/>
          <w:sz w:val="21"/>
          <w:szCs w:val="21"/>
        </w:rPr>
        <w:tab/>
      </w:r>
      <w:sdt>
        <w:sdtPr>
          <w:rPr>
            <w:rFonts w:asciiTheme="minorHAnsi" w:hAnsiTheme="minorHAnsi" w:cstheme="minorHAnsi"/>
            <w:sz w:val="21"/>
            <w:szCs w:val="21"/>
          </w:rPr>
          <w:id w:val="1744456316"/>
          <w:placeholder>
            <w:docPart w:val="DefaultPlaceholder_1081868574"/>
          </w:placeholder>
        </w:sdtPr>
        <w:sdtEndPr/>
        <w:sdtContent>
          <w:permStart w:id="1605786341" w:edGrp="everyone"/>
          <w:r w:rsidRPr="008A3A3E">
            <w:rPr>
              <w:rFonts w:asciiTheme="minorHAnsi" w:hAnsiTheme="minorHAnsi" w:cstheme="minorHAnsi"/>
              <w:sz w:val="21"/>
              <w:szCs w:val="21"/>
            </w:rPr>
            <w:t>………………………………………………</w:t>
          </w:r>
          <w:proofErr w:type="gramStart"/>
          <w:r w:rsidRPr="008A3A3E">
            <w:rPr>
              <w:rFonts w:asciiTheme="minorHAnsi" w:hAnsiTheme="minorHAnsi" w:cstheme="minorHAnsi"/>
              <w:sz w:val="21"/>
              <w:szCs w:val="21"/>
            </w:rPr>
            <w:t>…….</w:t>
          </w:r>
          <w:proofErr w:type="gramEnd"/>
          <w:r w:rsidRPr="008A3A3E">
            <w:rPr>
              <w:rFonts w:asciiTheme="minorHAnsi" w:hAnsiTheme="minorHAnsi" w:cstheme="minorHAnsi"/>
              <w:sz w:val="21"/>
              <w:szCs w:val="21"/>
            </w:rPr>
            <w:t>.</w:t>
          </w:r>
          <w:permEnd w:id="1605786341"/>
        </w:sdtContent>
      </w:sdt>
    </w:p>
    <w:p w:rsidR="00A271F1" w:rsidRPr="008A3A3E" w:rsidRDefault="00A271F1" w:rsidP="00CD58DD">
      <w:pPr>
        <w:rPr>
          <w:rFonts w:asciiTheme="minorHAnsi" w:hAnsiTheme="minorHAnsi" w:cstheme="minorHAnsi"/>
          <w:b/>
          <w:sz w:val="21"/>
          <w:szCs w:val="21"/>
        </w:rPr>
      </w:pPr>
    </w:p>
    <w:p w:rsidR="00A271F1" w:rsidRPr="008A3A3E" w:rsidRDefault="00A271F1" w:rsidP="00CD58DD">
      <w:pPr>
        <w:rPr>
          <w:rFonts w:asciiTheme="minorHAnsi" w:hAnsiTheme="minorHAnsi" w:cstheme="minorHAnsi"/>
          <w:b/>
          <w:sz w:val="21"/>
          <w:szCs w:val="21"/>
        </w:rPr>
      </w:pPr>
    </w:p>
    <w:p w:rsidR="00A271F1" w:rsidRPr="008A3A3E" w:rsidRDefault="00A271F1" w:rsidP="00CD58DD">
      <w:pPr>
        <w:rPr>
          <w:rFonts w:asciiTheme="minorHAnsi" w:hAnsiTheme="minorHAnsi" w:cstheme="minorHAnsi"/>
          <w:b/>
          <w:sz w:val="21"/>
          <w:szCs w:val="21"/>
        </w:rPr>
      </w:pPr>
    </w:p>
    <w:p w:rsidR="00736D02" w:rsidRPr="008A3A3E" w:rsidRDefault="00736D02" w:rsidP="00CD58DD">
      <w:pPr>
        <w:rPr>
          <w:rFonts w:asciiTheme="minorHAnsi" w:hAnsiTheme="minorHAnsi" w:cstheme="minorHAnsi"/>
          <w:b/>
          <w:sz w:val="21"/>
          <w:szCs w:val="21"/>
        </w:rPr>
      </w:pPr>
    </w:p>
    <w:p w:rsidR="0005171D" w:rsidRPr="008A3A3E" w:rsidRDefault="0005171D" w:rsidP="0005171D">
      <w:pPr>
        <w:pStyle w:val="Odstavec"/>
        <w:numPr>
          <w:ilvl w:val="0"/>
          <w:numId w:val="0"/>
        </w:numPr>
        <w:spacing w:before="0"/>
        <w:ind w:left="720" w:hanging="720"/>
        <w:rPr>
          <w:rFonts w:asciiTheme="minorHAnsi" w:hAnsiTheme="minorHAnsi" w:cstheme="minorHAnsi"/>
          <w:sz w:val="21"/>
          <w:szCs w:val="21"/>
        </w:rPr>
        <w:sectPr w:rsidR="0005171D" w:rsidRPr="008A3A3E" w:rsidSect="002105AB">
          <w:headerReference w:type="default" r:id="rId9"/>
          <w:pgSz w:w="11906" w:h="16838"/>
          <w:pgMar w:top="1417" w:right="1417" w:bottom="1417" w:left="1417" w:header="708" w:footer="708" w:gutter="0"/>
          <w:cols w:space="708"/>
          <w:docGrid w:linePitch="360"/>
        </w:sectPr>
      </w:pPr>
    </w:p>
    <w:p w:rsidR="00A40A15" w:rsidRPr="008A3A3E" w:rsidRDefault="00A40A15" w:rsidP="0005171D">
      <w:pPr>
        <w:pStyle w:val="Odstavec"/>
        <w:numPr>
          <w:ilvl w:val="0"/>
          <w:numId w:val="0"/>
        </w:numPr>
        <w:spacing w:before="0"/>
        <w:ind w:left="720" w:hanging="720"/>
        <w:rPr>
          <w:rFonts w:asciiTheme="minorHAnsi" w:hAnsiTheme="minorHAnsi" w:cstheme="minorHAnsi"/>
          <w:sz w:val="21"/>
          <w:szCs w:val="21"/>
        </w:rPr>
      </w:pPr>
    </w:p>
    <w:p w:rsidR="00A40A15" w:rsidRPr="008A3A3E" w:rsidRDefault="00A40A15" w:rsidP="0005171D">
      <w:pPr>
        <w:pStyle w:val="Odstavec"/>
        <w:numPr>
          <w:ilvl w:val="0"/>
          <w:numId w:val="0"/>
        </w:numPr>
        <w:spacing w:before="0"/>
        <w:ind w:left="720" w:hanging="720"/>
        <w:rPr>
          <w:rFonts w:asciiTheme="minorHAnsi" w:hAnsiTheme="minorHAnsi" w:cstheme="minorHAnsi"/>
          <w:sz w:val="21"/>
          <w:szCs w:val="21"/>
        </w:rPr>
      </w:pPr>
    </w:p>
    <w:p w:rsidR="0005171D" w:rsidRPr="008A3A3E" w:rsidRDefault="0005171D" w:rsidP="0005171D">
      <w:pPr>
        <w:pStyle w:val="Odstavec"/>
        <w:numPr>
          <w:ilvl w:val="0"/>
          <w:numId w:val="0"/>
        </w:numPr>
        <w:spacing w:before="0"/>
        <w:ind w:left="720" w:hanging="720"/>
        <w:rPr>
          <w:rFonts w:asciiTheme="minorHAnsi" w:hAnsiTheme="minorHAnsi" w:cstheme="minorHAnsi"/>
          <w:sz w:val="21"/>
          <w:szCs w:val="21"/>
        </w:rPr>
      </w:pPr>
      <w:r w:rsidRPr="008A3A3E">
        <w:rPr>
          <w:rFonts w:asciiTheme="minorHAnsi" w:hAnsiTheme="minorHAnsi" w:cstheme="minorHAnsi"/>
          <w:sz w:val="21"/>
          <w:szCs w:val="21"/>
        </w:rPr>
        <w:t>Příloha č. 1 – Cenové ujednání</w:t>
      </w:r>
    </w:p>
    <w:p w:rsidR="0005171D" w:rsidRPr="008A3A3E" w:rsidRDefault="008A3A3E" w:rsidP="0005171D">
      <w:pPr>
        <w:rPr>
          <w:rFonts w:asciiTheme="minorHAnsi" w:hAnsiTheme="minorHAnsi" w:cstheme="minorHAnsi"/>
          <w:sz w:val="21"/>
          <w:szCs w:val="21"/>
        </w:rPr>
      </w:pPr>
      <w:permStart w:id="1957394903" w:edGrp="everyone"/>
      <w:r w:rsidRPr="008A3A3E">
        <w:rPr>
          <w:rFonts w:asciiTheme="minorHAnsi" w:hAnsiTheme="minorHAnsi" w:cstheme="minorHAnsi"/>
          <w:sz w:val="21"/>
          <w:szCs w:val="21"/>
        </w:rPr>
        <w:t xml:space="preserve">                                                           </w:t>
      </w:r>
    </w:p>
    <w:permEnd w:id="1957394903"/>
    <w:p w:rsidR="00B57E6E" w:rsidRPr="008A3A3E" w:rsidRDefault="00B57E6E"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05171D">
      <w:pPr>
        <w:rPr>
          <w:rFonts w:asciiTheme="minorHAnsi" w:hAnsiTheme="minorHAnsi" w:cstheme="minorHAnsi"/>
          <w:sz w:val="21"/>
          <w:szCs w:val="21"/>
        </w:rPr>
      </w:pPr>
    </w:p>
    <w:p w:rsidR="001C0573" w:rsidRPr="008A3A3E" w:rsidRDefault="001C0573" w:rsidP="001C0573">
      <w:pPr>
        <w:pStyle w:val="Odstavec"/>
        <w:numPr>
          <w:ilvl w:val="0"/>
          <w:numId w:val="0"/>
        </w:numPr>
        <w:spacing w:before="0"/>
        <w:ind w:left="720" w:hanging="720"/>
        <w:rPr>
          <w:rFonts w:asciiTheme="minorHAnsi" w:hAnsiTheme="minorHAnsi" w:cstheme="minorHAnsi"/>
          <w:sz w:val="21"/>
          <w:szCs w:val="21"/>
        </w:rPr>
      </w:pPr>
    </w:p>
    <w:p w:rsidR="008A3A3E" w:rsidRPr="008A3A3E" w:rsidRDefault="008A3A3E" w:rsidP="001C0573">
      <w:pPr>
        <w:pStyle w:val="Odstavec"/>
        <w:numPr>
          <w:ilvl w:val="0"/>
          <w:numId w:val="0"/>
        </w:numPr>
        <w:spacing w:before="0"/>
        <w:ind w:left="720" w:hanging="720"/>
        <w:rPr>
          <w:rFonts w:asciiTheme="minorHAnsi" w:hAnsiTheme="minorHAnsi" w:cstheme="minorHAnsi"/>
          <w:sz w:val="21"/>
          <w:szCs w:val="21"/>
        </w:rPr>
      </w:pPr>
    </w:p>
    <w:p w:rsidR="008A3A3E" w:rsidRPr="008A3A3E" w:rsidRDefault="008A3A3E" w:rsidP="001C0573">
      <w:pPr>
        <w:pStyle w:val="Odstavec"/>
        <w:numPr>
          <w:ilvl w:val="0"/>
          <w:numId w:val="0"/>
        </w:numPr>
        <w:spacing w:before="0"/>
        <w:ind w:left="720" w:hanging="720"/>
        <w:rPr>
          <w:rFonts w:asciiTheme="minorHAnsi" w:hAnsiTheme="minorHAnsi" w:cstheme="minorHAnsi"/>
          <w:sz w:val="21"/>
          <w:szCs w:val="21"/>
        </w:rPr>
      </w:pPr>
    </w:p>
    <w:p w:rsidR="008A3A3E" w:rsidRPr="008A3A3E" w:rsidRDefault="008A3A3E" w:rsidP="001C0573">
      <w:pPr>
        <w:pStyle w:val="Odstavec"/>
        <w:numPr>
          <w:ilvl w:val="0"/>
          <w:numId w:val="0"/>
        </w:numPr>
        <w:spacing w:before="0"/>
        <w:ind w:left="720" w:hanging="720"/>
        <w:rPr>
          <w:rFonts w:asciiTheme="minorHAnsi" w:hAnsiTheme="minorHAnsi" w:cstheme="minorHAnsi"/>
          <w:sz w:val="21"/>
          <w:szCs w:val="21"/>
        </w:rPr>
      </w:pPr>
    </w:p>
    <w:p w:rsidR="008A3A3E" w:rsidRPr="008A3A3E" w:rsidRDefault="008A3A3E" w:rsidP="001C0573">
      <w:pPr>
        <w:pStyle w:val="Odstavec"/>
        <w:numPr>
          <w:ilvl w:val="0"/>
          <w:numId w:val="0"/>
        </w:numPr>
        <w:spacing w:before="0"/>
        <w:ind w:left="720" w:hanging="720"/>
        <w:rPr>
          <w:rFonts w:asciiTheme="minorHAnsi" w:hAnsiTheme="minorHAnsi" w:cstheme="minorHAnsi"/>
          <w:sz w:val="21"/>
          <w:szCs w:val="21"/>
        </w:rPr>
      </w:pPr>
    </w:p>
    <w:p w:rsidR="008A3A3E" w:rsidRPr="008A3A3E" w:rsidRDefault="008A3A3E" w:rsidP="001C0573">
      <w:pPr>
        <w:pStyle w:val="Odstavec"/>
        <w:numPr>
          <w:ilvl w:val="0"/>
          <w:numId w:val="0"/>
        </w:numPr>
        <w:spacing w:before="0"/>
        <w:ind w:left="720" w:hanging="720"/>
        <w:rPr>
          <w:rFonts w:asciiTheme="minorHAnsi" w:hAnsiTheme="minorHAnsi" w:cstheme="minorHAnsi"/>
          <w:sz w:val="21"/>
          <w:szCs w:val="21"/>
        </w:rPr>
      </w:pPr>
    </w:p>
    <w:p w:rsidR="008A3A3E" w:rsidRPr="008A3A3E" w:rsidRDefault="008A3A3E" w:rsidP="001C0573">
      <w:pPr>
        <w:pStyle w:val="Odstavec"/>
        <w:numPr>
          <w:ilvl w:val="0"/>
          <w:numId w:val="0"/>
        </w:numPr>
        <w:spacing w:before="0"/>
        <w:ind w:left="720" w:hanging="720"/>
        <w:rPr>
          <w:rFonts w:asciiTheme="minorHAnsi" w:hAnsiTheme="minorHAnsi" w:cstheme="minorHAnsi"/>
          <w:sz w:val="21"/>
          <w:szCs w:val="21"/>
        </w:rPr>
      </w:pPr>
    </w:p>
    <w:p w:rsidR="008A3A3E" w:rsidRPr="008A3A3E" w:rsidRDefault="008A3A3E" w:rsidP="001C0573">
      <w:pPr>
        <w:pStyle w:val="Odstavec"/>
        <w:numPr>
          <w:ilvl w:val="0"/>
          <w:numId w:val="0"/>
        </w:numPr>
        <w:spacing w:before="0"/>
        <w:ind w:left="720" w:hanging="720"/>
        <w:rPr>
          <w:rFonts w:asciiTheme="minorHAnsi" w:hAnsiTheme="minorHAnsi" w:cstheme="minorHAnsi"/>
          <w:sz w:val="21"/>
          <w:szCs w:val="21"/>
        </w:rPr>
      </w:pPr>
    </w:p>
    <w:p w:rsidR="001C0573" w:rsidRPr="008A3A3E" w:rsidRDefault="001C0573" w:rsidP="001C0573">
      <w:pPr>
        <w:pStyle w:val="Odstavec"/>
        <w:numPr>
          <w:ilvl w:val="0"/>
          <w:numId w:val="0"/>
        </w:numPr>
        <w:spacing w:before="0"/>
        <w:ind w:left="720" w:hanging="720"/>
        <w:rPr>
          <w:rFonts w:asciiTheme="minorHAnsi" w:hAnsiTheme="minorHAnsi" w:cstheme="minorHAnsi"/>
          <w:sz w:val="21"/>
          <w:szCs w:val="21"/>
        </w:rPr>
      </w:pPr>
      <w:r w:rsidRPr="008A3A3E">
        <w:rPr>
          <w:rFonts w:asciiTheme="minorHAnsi" w:hAnsiTheme="minorHAnsi" w:cstheme="minorHAnsi"/>
          <w:sz w:val="21"/>
          <w:szCs w:val="21"/>
        </w:rPr>
        <w:t>Příloha č. 2 – Tabulka splnění minimálních technických podmínek</w:t>
      </w:r>
    </w:p>
    <w:p w:rsidR="001C0573" w:rsidRPr="008A3A3E" w:rsidRDefault="008A3A3E" w:rsidP="001C0573">
      <w:pPr>
        <w:rPr>
          <w:rFonts w:asciiTheme="minorHAnsi" w:hAnsiTheme="minorHAnsi" w:cstheme="minorHAnsi"/>
          <w:sz w:val="21"/>
          <w:szCs w:val="21"/>
        </w:rPr>
      </w:pPr>
      <w:permStart w:id="525539640" w:edGrp="everyone"/>
      <w:r w:rsidRPr="008A3A3E">
        <w:rPr>
          <w:rFonts w:asciiTheme="minorHAnsi" w:hAnsiTheme="minorHAnsi" w:cstheme="minorHAnsi"/>
          <w:sz w:val="21"/>
          <w:szCs w:val="21"/>
        </w:rPr>
        <w:t xml:space="preserve">                                                                             </w:t>
      </w:r>
    </w:p>
    <w:permEnd w:id="525539640"/>
    <w:p w:rsidR="001C0573" w:rsidRPr="008A3A3E" w:rsidRDefault="001C0573" w:rsidP="0005171D">
      <w:pPr>
        <w:rPr>
          <w:rFonts w:asciiTheme="minorHAnsi" w:hAnsiTheme="minorHAnsi" w:cstheme="minorHAnsi"/>
          <w:sz w:val="21"/>
          <w:szCs w:val="21"/>
        </w:rPr>
      </w:pPr>
    </w:p>
    <w:sectPr w:rsidR="001C0573" w:rsidRPr="008A3A3E"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8575C84"/>
    <w:multiLevelType w:val="hybridMultilevel"/>
    <w:tmpl w:val="69D69D8E"/>
    <w:lvl w:ilvl="0" w:tplc="6EFAFD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qECT2d2+woVz5BsU3Rz7sapuM5a97ebDurKhfIOhu6+fvvLtLD6XRr54D2P3M3Jl/bCOwbCTyuj6nRVSWwtKw==" w:salt="9Mvz6eNUdjKHnTk9Z4SW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566D9"/>
    <w:rsid w:val="00085ED5"/>
    <w:rsid w:val="000A4EA0"/>
    <w:rsid w:val="000C50D1"/>
    <w:rsid w:val="000D0E56"/>
    <w:rsid w:val="000D6145"/>
    <w:rsid w:val="000D7C19"/>
    <w:rsid w:val="00106A4C"/>
    <w:rsid w:val="001119BD"/>
    <w:rsid w:val="00113096"/>
    <w:rsid w:val="00124576"/>
    <w:rsid w:val="00137F27"/>
    <w:rsid w:val="0014577B"/>
    <w:rsid w:val="00153229"/>
    <w:rsid w:val="00166952"/>
    <w:rsid w:val="00172F71"/>
    <w:rsid w:val="0017629F"/>
    <w:rsid w:val="001903BB"/>
    <w:rsid w:val="001C0573"/>
    <w:rsid w:val="001D0848"/>
    <w:rsid w:val="001E2A50"/>
    <w:rsid w:val="001F3378"/>
    <w:rsid w:val="001F68A6"/>
    <w:rsid w:val="002105AB"/>
    <w:rsid w:val="00211695"/>
    <w:rsid w:val="00230455"/>
    <w:rsid w:val="00264A19"/>
    <w:rsid w:val="00274C52"/>
    <w:rsid w:val="00277208"/>
    <w:rsid w:val="00281797"/>
    <w:rsid w:val="002E4F94"/>
    <w:rsid w:val="0030483C"/>
    <w:rsid w:val="00306614"/>
    <w:rsid w:val="00313901"/>
    <w:rsid w:val="00314AAF"/>
    <w:rsid w:val="00331CA8"/>
    <w:rsid w:val="00386556"/>
    <w:rsid w:val="003B10B7"/>
    <w:rsid w:val="003C21CA"/>
    <w:rsid w:val="003C596A"/>
    <w:rsid w:val="003D0D6A"/>
    <w:rsid w:val="003E597C"/>
    <w:rsid w:val="003E6AF8"/>
    <w:rsid w:val="00415E26"/>
    <w:rsid w:val="00484B90"/>
    <w:rsid w:val="004B0B26"/>
    <w:rsid w:val="004B47CD"/>
    <w:rsid w:val="004B6DDD"/>
    <w:rsid w:val="00506AE0"/>
    <w:rsid w:val="00516684"/>
    <w:rsid w:val="00526624"/>
    <w:rsid w:val="005335EC"/>
    <w:rsid w:val="00550A94"/>
    <w:rsid w:val="00566A91"/>
    <w:rsid w:val="005919C6"/>
    <w:rsid w:val="00597B33"/>
    <w:rsid w:val="005A79D8"/>
    <w:rsid w:val="005D07A8"/>
    <w:rsid w:val="005D11FB"/>
    <w:rsid w:val="005E74F7"/>
    <w:rsid w:val="005F056F"/>
    <w:rsid w:val="006049DA"/>
    <w:rsid w:val="00630435"/>
    <w:rsid w:val="0063377C"/>
    <w:rsid w:val="006631FD"/>
    <w:rsid w:val="006A40E7"/>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97A66"/>
    <w:rsid w:val="008A3A3E"/>
    <w:rsid w:val="008E1D16"/>
    <w:rsid w:val="008E3326"/>
    <w:rsid w:val="008E5A6F"/>
    <w:rsid w:val="00901DBA"/>
    <w:rsid w:val="00913875"/>
    <w:rsid w:val="0091548D"/>
    <w:rsid w:val="00916F47"/>
    <w:rsid w:val="00922185"/>
    <w:rsid w:val="00923B8A"/>
    <w:rsid w:val="00957F67"/>
    <w:rsid w:val="00961C9C"/>
    <w:rsid w:val="00983D48"/>
    <w:rsid w:val="009840A6"/>
    <w:rsid w:val="00990CE7"/>
    <w:rsid w:val="00995E60"/>
    <w:rsid w:val="009A13C6"/>
    <w:rsid w:val="009A6824"/>
    <w:rsid w:val="009C1DFC"/>
    <w:rsid w:val="009F20D4"/>
    <w:rsid w:val="009F257E"/>
    <w:rsid w:val="00A03CC7"/>
    <w:rsid w:val="00A271F1"/>
    <w:rsid w:val="00A40A15"/>
    <w:rsid w:val="00A5473C"/>
    <w:rsid w:val="00A57D24"/>
    <w:rsid w:val="00A63877"/>
    <w:rsid w:val="00A72CC3"/>
    <w:rsid w:val="00A910C6"/>
    <w:rsid w:val="00AB318C"/>
    <w:rsid w:val="00AB35D5"/>
    <w:rsid w:val="00AE1405"/>
    <w:rsid w:val="00B33940"/>
    <w:rsid w:val="00B34DA4"/>
    <w:rsid w:val="00B57E6E"/>
    <w:rsid w:val="00B7537F"/>
    <w:rsid w:val="00B968B8"/>
    <w:rsid w:val="00B97510"/>
    <w:rsid w:val="00BA3091"/>
    <w:rsid w:val="00BB0ADC"/>
    <w:rsid w:val="00BB2637"/>
    <w:rsid w:val="00BB607E"/>
    <w:rsid w:val="00BC20BC"/>
    <w:rsid w:val="00BC28A8"/>
    <w:rsid w:val="00BD0BF4"/>
    <w:rsid w:val="00BF71A3"/>
    <w:rsid w:val="00C50B8E"/>
    <w:rsid w:val="00C51A9A"/>
    <w:rsid w:val="00C84C96"/>
    <w:rsid w:val="00CD58DD"/>
    <w:rsid w:val="00CF7EC2"/>
    <w:rsid w:val="00D0395B"/>
    <w:rsid w:val="00D04E4E"/>
    <w:rsid w:val="00D10D70"/>
    <w:rsid w:val="00D502A0"/>
    <w:rsid w:val="00D860EC"/>
    <w:rsid w:val="00DB0D75"/>
    <w:rsid w:val="00DB1993"/>
    <w:rsid w:val="00DC1A56"/>
    <w:rsid w:val="00DC6D46"/>
    <w:rsid w:val="00DD27A9"/>
    <w:rsid w:val="00DE3796"/>
    <w:rsid w:val="00DF4155"/>
    <w:rsid w:val="00E0632C"/>
    <w:rsid w:val="00E111AE"/>
    <w:rsid w:val="00E243A0"/>
    <w:rsid w:val="00E24444"/>
    <w:rsid w:val="00E40487"/>
    <w:rsid w:val="00E57ED7"/>
    <w:rsid w:val="00E64EE0"/>
    <w:rsid w:val="00E77DB8"/>
    <w:rsid w:val="00EA6A88"/>
    <w:rsid w:val="00EC6861"/>
    <w:rsid w:val="00ED2351"/>
    <w:rsid w:val="00EE6743"/>
    <w:rsid w:val="00F11A7F"/>
    <w:rsid w:val="00F24CE9"/>
    <w:rsid w:val="00F276E9"/>
    <w:rsid w:val="00F34B34"/>
    <w:rsid w:val="00F91FFF"/>
    <w:rsid w:val="00F92DAD"/>
    <w:rsid w:val="00F9467B"/>
    <w:rsid w:val="00FA5E36"/>
    <w:rsid w:val="00FB43FA"/>
    <w:rsid w:val="00FB552C"/>
    <w:rsid w:val="00FD12A9"/>
    <w:rsid w:val="00FE5342"/>
    <w:rsid w:val="00FF3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496411616">
      <w:bodyDiv w:val="1"/>
      <w:marLeft w:val="0"/>
      <w:marRight w:val="0"/>
      <w:marTop w:val="0"/>
      <w:marBottom w:val="0"/>
      <w:divBdr>
        <w:top w:val="none" w:sz="0" w:space="0" w:color="auto"/>
        <w:left w:val="none" w:sz="0" w:space="0" w:color="auto"/>
        <w:bottom w:val="none" w:sz="0" w:space="0" w:color="auto"/>
        <w:right w:val="none" w:sz="0" w:space="0" w:color="auto"/>
      </w:divBdr>
    </w:div>
    <w:div w:id="1709257127">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227E11"/>
    <w:rsid w:val="003C233A"/>
    <w:rsid w:val="003D317D"/>
    <w:rsid w:val="00466DEB"/>
    <w:rsid w:val="00547B4B"/>
    <w:rsid w:val="00646DF0"/>
    <w:rsid w:val="00651526"/>
    <w:rsid w:val="00664D85"/>
    <w:rsid w:val="0067191B"/>
    <w:rsid w:val="00803B86"/>
    <w:rsid w:val="00B13D31"/>
    <w:rsid w:val="00BA506A"/>
    <w:rsid w:val="00BC44B6"/>
    <w:rsid w:val="00C23643"/>
    <w:rsid w:val="00E56526"/>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03B86"/>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 w:type="paragraph" w:customStyle="1" w:styleId="498B585834614433BD2584D1469F778B">
    <w:name w:val="498B585834614433BD2584D1469F778B"/>
    <w:rsid w:val="00646DF0"/>
  </w:style>
  <w:style w:type="paragraph" w:customStyle="1" w:styleId="31BB7A5D19CB47B2BAA93249D3300E32">
    <w:name w:val="31BB7A5D19CB47B2BAA93249D3300E32"/>
    <w:rsid w:val="00803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3E94-C6CC-4CA9-9064-ACC7F982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2681</Words>
  <Characters>15820</Characters>
  <Application>Microsoft Office Word</Application>
  <DocSecurity>8</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62</cp:revision>
  <cp:lastPrinted>2024-12-03T12:50:00Z</cp:lastPrinted>
  <dcterms:created xsi:type="dcterms:W3CDTF">2021-04-06T07:21:00Z</dcterms:created>
  <dcterms:modified xsi:type="dcterms:W3CDTF">2024-12-05T10:12:00Z</dcterms:modified>
</cp:coreProperties>
</file>