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88" w:rsidRPr="00970EC0" w:rsidRDefault="00970EC0">
      <w:pPr>
        <w:rPr>
          <w:b/>
          <w:sz w:val="24"/>
        </w:rPr>
      </w:pPr>
      <w:r w:rsidRPr="00970EC0">
        <w:rPr>
          <w:b/>
          <w:sz w:val="24"/>
        </w:rPr>
        <w:t xml:space="preserve">Vyvolávací systém </w:t>
      </w:r>
      <w:r w:rsidR="004D0B0B">
        <w:rPr>
          <w:b/>
          <w:sz w:val="24"/>
        </w:rPr>
        <w:t>Mamografie</w:t>
      </w:r>
    </w:p>
    <w:p w:rsidR="004D0B0B" w:rsidRDefault="00970EC0">
      <w:r>
        <w:t xml:space="preserve">Předmětem zakázky je návrh a realizace vyvolávacího systému </w:t>
      </w:r>
      <w:r w:rsidR="00AD6585">
        <w:t xml:space="preserve">pro </w:t>
      </w:r>
      <w:r w:rsidR="004D0B0B">
        <w:t>Radiologickou k</w:t>
      </w:r>
      <w:r w:rsidR="00AD6585" w:rsidRPr="00AD6585">
        <w:t>linik</w:t>
      </w:r>
      <w:r w:rsidR="00AD6585">
        <w:t>u</w:t>
      </w:r>
      <w:r w:rsidR="004D0B0B">
        <w:t xml:space="preserve">, </w:t>
      </w:r>
    </w:p>
    <w:p w:rsidR="00AD6585" w:rsidRDefault="004D0B0B">
      <w:r>
        <w:t>detašované pracoviště mamografie v budově T 1np.</w:t>
      </w:r>
    </w:p>
    <w:p w:rsidR="00AD6585" w:rsidRDefault="00AD6585">
      <w:r>
        <w:t>Navržený systém obsluhy:</w:t>
      </w:r>
    </w:p>
    <w:p w:rsidR="004D0B0B" w:rsidRDefault="00AD6585">
      <w:r>
        <w:t xml:space="preserve">Pacient si odebere pořadový lístek </w:t>
      </w:r>
      <w:r w:rsidR="004D0B0B">
        <w:t xml:space="preserve">(tlačítko REGISTRACE) </w:t>
      </w:r>
      <w:r>
        <w:t>na tiskárně pořadových lístků umístěné</w:t>
      </w:r>
    </w:p>
    <w:p w:rsidR="00AD6585" w:rsidRDefault="00AD6585">
      <w:r>
        <w:t xml:space="preserve">v čekárně </w:t>
      </w:r>
      <w:r w:rsidR="004D0B0B" w:rsidRPr="004D0B0B">
        <w:t>A_T001290</w:t>
      </w:r>
      <w:r>
        <w:t>.</w:t>
      </w:r>
    </w:p>
    <w:p w:rsidR="00567941" w:rsidRDefault="00AD6585">
      <w:r>
        <w:t xml:space="preserve">V recepci </w:t>
      </w:r>
      <w:r w:rsidR="004D0B0B" w:rsidRPr="004D0B0B">
        <w:t>A_T001310</w:t>
      </w:r>
      <w:r w:rsidR="004D0B0B">
        <w:t xml:space="preserve"> </w:t>
      </w:r>
      <w:r>
        <w:t xml:space="preserve">bude na PC </w:t>
      </w:r>
      <w:r w:rsidR="00567941">
        <w:t>přepážková aplikace, kde dojde k vyvolání pacienta, jeho</w:t>
      </w:r>
    </w:p>
    <w:p w:rsidR="00AD6585" w:rsidRDefault="00567941">
      <w:r>
        <w:t>zpracování a doplnění jména do vyvolávacího systému. Dále k přeložení do fronty</w:t>
      </w:r>
      <w:r w:rsidR="004D0B0B">
        <w:t xml:space="preserve"> k vybrané činnosti</w:t>
      </w:r>
      <w:r>
        <w:t>.</w:t>
      </w:r>
    </w:p>
    <w:p w:rsidR="00261DD4" w:rsidRDefault="00567941">
      <w:r>
        <w:t xml:space="preserve">Pacient se vrátí zpět do čekárny. </w:t>
      </w:r>
      <w:r w:rsidR="00261DD4">
        <w:t>Pro zobrazení vyvolaných klientů je v</w:t>
      </w:r>
      <w:r>
        <w:t xml:space="preserve"> čekárně umístěn </w:t>
      </w:r>
      <w:r w:rsidR="004D0B0B">
        <w:t>stávající LCD</w:t>
      </w:r>
    </w:p>
    <w:p w:rsidR="00261DD4" w:rsidRDefault="00261DD4">
      <w:r>
        <w:t xml:space="preserve">Displej </w:t>
      </w:r>
      <w:r w:rsidR="004D0B0B">
        <w:t>s </w:t>
      </w:r>
      <w:proofErr w:type="spellStart"/>
      <w:r w:rsidR="004D0B0B">
        <w:t>digital</w:t>
      </w:r>
      <w:proofErr w:type="spellEnd"/>
      <w:r w:rsidR="004D0B0B">
        <w:t xml:space="preserve"> </w:t>
      </w:r>
      <w:proofErr w:type="spellStart"/>
      <w:r w:rsidR="004D0B0B">
        <w:t>signage</w:t>
      </w:r>
      <w:proofErr w:type="spellEnd"/>
      <w:r w:rsidR="004D0B0B">
        <w:t>, který bude</w:t>
      </w:r>
      <w:r>
        <w:t xml:space="preserve"> sw </w:t>
      </w:r>
      <w:r w:rsidR="004D0B0B">
        <w:t xml:space="preserve">doplněn o </w:t>
      </w:r>
      <w:r>
        <w:t xml:space="preserve">zobrazení </w:t>
      </w:r>
      <w:r w:rsidR="004D0B0B">
        <w:t>vyvol</w:t>
      </w:r>
      <w:r>
        <w:t>aných</w:t>
      </w:r>
      <w:r w:rsidR="004D0B0B">
        <w:t xml:space="preserve"> klientů. </w:t>
      </w:r>
      <w:r>
        <w:t>Na chodbě</w:t>
      </w:r>
    </w:p>
    <w:p w:rsidR="00567941" w:rsidRDefault="00261DD4">
      <w:r w:rsidRPr="00261DD4">
        <w:t>A_T001020</w:t>
      </w:r>
      <w:r>
        <w:t xml:space="preserve"> bude umístěn hlavní 4 řádkový grafický LCD displej se šipkami a gongem</w:t>
      </w:r>
      <w:r w:rsidR="00060414">
        <w:t>.</w:t>
      </w:r>
    </w:p>
    <w:p w:rsidR="00261DD4" w:rsidRDefault="00060414">
      <w:r>
        <w:t xml:space="preserve">Vyvolávací systém bude ve </w:t>
      </w:r>
      <w:r w:rsidR="00261DD4">
        <w:t>7</w:t>
      </w:r>
      <w:r>
        <w:t xml:space="preserve"> </w:t>
      </w:r>
      <w:r w:rsidR="00261DD4">
        <w:t>kabinách, každá bude mít pro obsloužení svoji přepážkovou aplikaci.</w:t>
      </w:r>
    </w:p>
    <w:p w:rsidR="00060414" w:rsidRDefault="00060414">
      <w:r>
        <w:t xml:space="preserve">Nad dveře </w:t>
      </w:r>
      <w:r w:rsidR="00261DD4">
        <w:t>kabin</w:t>
      </w:r>
      <w:r>
        <w:t xml:space="preserve"> se osadí </w:t>
      </w:r>
      <w:r w:rsidR="00261DD4">
        <w:t xml:space="preserve">grafické RGB </w:t>
      </w:r>
      <w:r>
        <w:t xml:space="preserve">přepážkové displeje pro zobrazení čísla volaného </w:t>
      </w:r>
      <w:r w:rsidR="00261DD4">
        <w:t>klienta</w:t>
      </w:r>
      <w:r>
        <w:t>.</w:t>
      </w:r>
    </w:p>
    <w:p w:rsidR="00CF2605" w:rsidRDefault="00060414">
      <w:r>
        <w:t>Všechny prvky vyvolávacího sytému budou komunikovat přes TCP-IP.</w:t>
      </w:r>
    </w:p>
    <w:p w:rsidR="00E809B0" w:rsidRDefault="00CF2605">
      <w:r>
        <w:t xml:space="preserve">Řídící aplikace </w:t>
      </w:r>
      <w:r w:rsidR="00E809B0">
        <w:t xml:space="preserve">a konfigurační klient </w:t>
      </w:r>
      <w:r>
        <w:t>vyvolávacího systému poběží na vyhrazeném serveru FNOL pro</w:t>
      </w:r>
    </w:p>
    <w:p w:rsidR="00614CED" w:rsidRDefault="00CF2605">
      <w:r>
        <w:t>VS.</w:t>
      </w:r>
      <w:r w:rsidR="00060414">
        <w:t xml:space="preserve"> Displeje budou</w:t>
      </w:r>
      <w:r w:rsidR="00E809B0">
        <w:t xml:space="preserve"> </w:t>
      </w:r>
      <w:r w:rsidR="00060414">
        <w:t>v</w:t>
      </w:r>
      <w:r>
        <w:t> </w:t>
      </w:r>
      <w:r w:rsidR="00060414">
        <w:t>proveden</w:t>
      </w:r>
      <w:r>
        <w:t xml:space="preserve">í </w:t>
      </w:r>
      <w:r w:rsidR="00060414">
        <w:t>POE.</w:t>
      </w:r>
    </w:p>
    <w:p w:rsidR="00874B86" w:rsidRDefault="003A43CE">
      <w:r>
        <w:t xml:space="preserve">VS bude kompatibilní </w:t>
      </w:r>
      <w:proofErr w:type="gramStart"/>
      <w:r>
        <w:t>ze</w:t>
      </w:r>
      <w:proofErr w:type="gramEnd"/>
      <w:r>
        <w:t xml:space="preserve"> stávajícím dohledovým systémem VS – Přehled poboček vyvolávacího</w:t>
      </w:r>
    </w:p>
    <w:p w:rsidR="003A43CE" w:rsidRDefault="003A43CE">
      <w:r>
        <w:t>systému v1.04</w:t>
      </w:r>
    </w:p>
    <w:p w:rsidR="00E809B0" w:rsidRPr="00C857A5" w:rsidRDefault="00E809B0">
      <w:pPr>
        <w:rPr>
          <w:b/>
        </w:rPr>
      </w:pPr>
      <w:r w:rsidRPr="00C857A5">
        <w:rPr>
          <w:b/>
        </w:rPr>
        <w:t>Popis jednotlivých komponentů VS:</w:t>
      </w:r>
    </w:p>
    <w:p w:rsidR="00FC7252" w:rsidRDefault="00FC7252">
      <w:r w:rsidRPr="00FC7252">
        <w:rPr>
          <w:b/>
        </w:rPr>
        <w:t>Konfigurační klient</w:t>
      </w:r>
      <w:r>
        <w:t xml:space="preserve"> – pro vzdálenou konfiguraci VS. Služba VS poběží na vyhrazeném virtuálním serveru pro VS. Umožní sledovat aktuální stav připojených zařízení VS, prohlížet události z jeho provozu a vytvářet statistické výstupy. Změny v konfiguraci budou probíhat v režimu off-line a vyvolávací systém začne pracovat s novým nastavením až po jeho odeslání řídícímu softwaru. Konfigurační klient bude provozován v uživatelském a správcovském režimu.</w:t>
      </w:r>
    </w:p>
    <w:p w:rsidR="00FC7252" w:rsidRDefault="00FC7252" w:rsidP="00FC7252">
      <w:r>
        <w:t xml:space="preserve">Správcovský režim umožní prohlížet konfiguraci systému, měnit nastavení konfigurace systému, prohlížet aktuální stav jednotlivých připojených zařízení, prohlížet fronty zákazníků, vytvářet, prohlížet, tisknout a exportovat události a statistiky, prohlížet seznam objednaných a registrovaných </w:t>
      </w:r>
      <w:proofErr w:type="gramStart"/>
      <w:r>
        <w:t>zákazníků ,</w:t>
      </w:r>
      <w:proofErr w:type="gramEnd"/>
      <w:r>
        <w:t xml:space="preserve"> spravovat seznam uživatelů obsluhy přepážkových, pracovišť a přidělovat jejich práva.</w:t>
      </w:r>
    </w:p>
    <w:p w:rsidR="00FC7252" w:rsidRDefault="00FC7252" w:rsidP="00FC7252">
      <w:r>
        <w:t xml:space="preserve">Uživatelský režim </w:t>
      </w:r>
      <w:r w:rsidR="00D46ADC">
        <w:t>umožní</w:t>
      </w:r>
      <w:r>
        <w:t xml:space="preserve"> měnit některá správcem povolená nastavení systému, prohlížet aktuální stav jednotlivých zařízení, prohlížet fronty zákazníků, vytvářet, prohlížet, tisknout a exportovat události a statistiky, prohlížet seznam objednaných a registrovaných zákazníků a spravovat seznam uživatelů obsluhy přepážkových pracovišť a přidělovat jejich práva.</w:t>
      </w:r>
    </w:p>
    <w:p w:rsidR="00FC7252" w:rsidRDefault="004D23A5" w:rsidP="00A25BA2">
      <w:r w:rsidRPr="00045F24">
        <w:rPr>
          <w:b/>
        </w:rPr>
        <w:t xml:space="preserve">Hlavní LED maticový RGB </w:t>
      </w:r>
      <w:proofErr w:type="gramStart"/>
      <w:r w:rsidRPr="00045F24">
        <w:rPr>
          <w:b/>
        </w:rPr>
        <w:t>displej</w:t>
      </w:r>
      <w:r>
        <w:t xml:space="preserve"> - pro</w:t>
      </w:r>
      <w:proofErr w:type="gramEnd"/>
      <w:r>
        <w:t xml:space="preserve"> zobrazení pořadového čísla klientů a čísla přepážek.</w:t>
      </w:r>
      <w:r w:rsidR="00915537">
        <w:t xml:space="preserve"> </w:t>
      </w:r>
      <w:r w:rsidR="00A25BA2">
        <w:t xml:space="preserve">Zobrazovaná plocha bude tvořena maticí RGB LED, umožňující zobrazení čísel v různých barvách a velikostech. Displej bude mít přípravu pro držáky VESA 100 x 100 mm. Součástí displeje bude </w:t>
      </w:r>
      <w:r w:rsidR="00A25BA2">
        <w:lastRenderedPageBreak/>
        <w:t xml:space="preserve">integrovaný melodický gong s možností doplnění o funkci hlasového volání. Displej bude v provedení </w:t>
      </w:r>
      <w:proofErr w:type="gramStart"/>
      <w:r w:rsidR="00A25BA2">
        <w:t>POE - po</w:t>
      </w:r>
      <w:proofErr w:type="gramEnd"/>
      <w:r w:rsidR="00A25BA2">
        <w:t xml:space="preserve"> </w:t>
      </w:r>
      <w:proofErr w:type="spellStart"/>
      <w:r w:rsidR="00A25BA2">
        <w:t>ethernetovém</w:t>
      </w:r>
      <w:proofErr w:type="spellEnd"/>
      <w:r w:rsidR="00A25BA2">
        <w:t xml:space="preserve"> kabelu dle normy IEEE 802.3at – </w:t>
      </w:r>
      <w:proofErr w:type="spellStart"/>
      <w:r w:rsidR="00A25BA2">
        <w:t>PoE</w:t>
      </w:r>
      <w:proofErr w:type="spellEnd"/>
      <w:r w:rsidR="00A25BA2">
        <w:t xml:space="preserve"> (</w:t>
      </w:r>
      <w:proofErr w:type="spellStart"/>
      <w:r w:rsidR="00A25BA2">
        <w:t>PowerOverEthernet</w:t>
      </w:r>
      <w:proofErr w:type="spellEnd"/>
      <w:r w:rsidR="00A25BA2">
        <w:t>) max. odběr 25W.</w:t>
      </w:r>
    </w:p>
    <w:p w:rsidR="00A25BA2" w:rsidRDefault="00A25BA2" w:rsidP="00A25BA2">
      <w:r w:rsidRPr="00A25BA2">
        <w:rPr>
          <w:b/>
        </w:rPr>
        <w:t>Přepážkový maticový RGB displej</w:t>
      </w:r>
      <w:r>
        <w:rPr>
          <w:b/>
        </w:rPr>
        <w:t xml:space="preserve"> </w:t>
      </w:r>
      <w:r>
        <w:t xml:space="preserve">– pro zobrazení pořadového čísla klienta u konkrétní přepážky a zobrazení čísla přepážky. Zobrazovaná plocha bude tvořena maticí RGB LED, umožňující zobrazení čísel v různých barvách a velikostech. </w:t>
      </w:r>
      <w:r w:rsidR="00C857A5">
        <w:t xml:space="preserve">Displej bude mít přípravu pro držáky VESA 100 x 100 mm. Displej bude v provedení </w:t>
      </w:r>
      <w:proofErr w:type="gramStart"/>
      <w:r w:rsidR="00C857A5">
        <w:t>POE - po</w:t>
      </w:r>
      <w:proofErr w:type="gramEnd"/>
      <w:r w:rsidR="00C857A5">
        <w:t xml:space="preserve"> </w:t>
      </w:r>
      <w:proofErr w:type="spellStart"/>
      <w:r w:rsidR="00C857A5">
        <w:t>ethernetovém</w:t>
      </w:r>
      <w:proofErr w:type="spellEnd"/>
      <w:r w:rsidR="00C857A5">
        <w:t xml:space="preserve"> kabelu dle normy IEEE 802.3at – </w:t>
      </w:r>
      <w:proofErr w:type="spellStart"/>
      <w:r w:rsidR="00C857A5">
        <w:t>PoE</w:t>
      </w:r>
      <w:proofErr w:type="spellEnd"/>
      <w:r w:rsidR="00C857A5">
        <w:t xml:space="preserve"> (</w:t>
      </w:r>
      <w:proofErr w:type="spellStart"/>
      <w:r w:rsidR="00C857A5">
        <w:t>PowerOverEthernet</w:t>
      </w:r>
      <w:proofErr w:type="spellEnd"/>
      <w:r w:rsidR="00C857A5">
        <w:t>) max. odběr 8W.</w:t>
      </w:r>
    </w:p>
    <w:p w:rsidR="00C857A5" w:rsidRDefault="00C857A5" w:rsidP="00C857A5">
      <w:r w:rsidRPr="00C857A5">
        <w:rPr>
          <w:b/>
        </w:rPr>
        <w:t xml:space="preserve">Přepážková </w:t>
      </w:r>
      <w:proofErr w:type="gramStart"/>
      <w:r w:rsidRPr="00C857A5">
        <w:rPr>
          <w:b/>
        </w:rPr>
        <w:t>aplikace</w:t>
      </w:r>
      <w:r>
        <w:t xml:space="preserve"> - </w:t>
      </w:r>
      <w:r w:rsidRPr="00C857A5">
        <w:t>Softwarová</w:t>
      </w:r>
      <w:proofErr w:type="gramEnd"/>
      <w:r w:rsidRPr="00C857A5">
        <w:t xml:space="preserve"> aplikace pro zadávání požadavků obsluhujícího.</w:t>
      </w:r>
      <w:r>
        <w:t xml:space="preserve"> </w:t>
      </w:r>
    </w:p>
    <w:p w:rsidR="00C857A5" w:rsidRDefault="00C857A5" w:rsidP="00C857A5">
      <w:r>
        <w:t>Základní funkce: přihlášení obsluhy, volání klienta z fronty, volání klienta mimo pořadí, opakování volání klienta, přeložení klienta na jinou přepážku nebo činnost.</w:t>
      </w:r>
    </w:p>
    <w:p w:rsidR="00FC7252" w:rsidRDefault="00C857A5" w:rsidP="00FC7252">
      <w:r>
        <w:t xml:space="preserve">Doplňující funkce: signál nenulové fronty (blikání ikony aplikace na hlavním, panelu), zvukové upozornění, možnost odeslání textové zprávy na jinou přepážku, zobrazení registrovaných a objednaných klientů včetně možnosti jejich manuálního zadání, možnost ručního zadání nových klientů (i s prioritou), zobrazení aktuálního stavu systémových komponent, zobrazení časového sledu událostí s klientem, zobrazení statistik a událostí vyvolávacího </w:t>
      </w:r>
      <w:proofErr w:type="gramStart"/>
      <w:r>
        <w:t>systému ,</w:t>
      </w:r>
      <w:proofErr w:type="gramEnd"/>
      <w:r>
        <w:t xml:space="preserve"> změny v konfiguraci přepážkového pracoviště.</w:t>
      </w:r>
    </w:p>
    <w:p w:rsidR="00C857A5" w:rsidRDefault="00C857A5" w:rsidP="00C857A5">
      <w:r>
        <w:t>Bude zobrazovat údaje: délku fronty klientů po pracovištích nebo po činnostech, délku fronty a počet prioritních klientů, číslo volaného klienta, zvolenou činnost klienta, jméno klienta, doplňující informace k volanému číslu.</w:t>
      </w:r>
    </w:p>
    <w:p w:rsidR="00CF2605" w:rsidRDefault="00C857A5">
      <w:r w:rsidRPr="00ED394F">
        <w:rPr>
          <w:b/>
        </w:rPr>
        <w:t>Tiskárna pořadových lístků</w:t>
      </w:r>
      <w:r>
        <w:t xml:space="preserve"> </w:t>
      </w:r>
      <w:r w:rsidR="00ED394F">
        <w:t>–</w:t>
      </w:r>
      <w:r>
        <w:t xml:space="preserve"> </w:t>
      </w:r>
      <w:r w:rsidR="00ED394F">
        <w:t xml:space="preserve">bude v provedení s dotykovou obrazovkou. Má za úkol vydávat pořadové lístky s pořadovými čísly a dalšími volitelnými údaji. Současně s výdejem lístku zařadí klienta do virtuální fronty. Interaktivní menu tiskárny umožní víceúrovňové uspořádání. Tělo tiskárny bude v bílém provedení a vsazený 10“ dotykový displej. Na kovové základně bude umístěna elektronická a mechanická část tiskárny. Komunikovat bude přes </w:t>
      </w:r>
      <w:proofErr w:type="spellStart"/>
      <w:r w:rsidR="00ED394F">
        <w:t>ethernet</w:t>
      </w:r>
      <w:proofErr w:type="spellEnd"/>
      <w:r w:rsidR="00ED394F">
        <w:t>. Tisk bude probíhat na termopapír. Tiskárna bude vybavena systémem pro ořez lístku.</w:t>
      </w:r>
      <w:r w:rsidR="00181928">
        <w:br/>
        <w:t>Tiskárna bude upevněna na stojanu v bílé barvě. Stojan v provedení samostatně stojící</w:t>
      </w:r>
      <w:r w:rsidR="00874B86">
        <w:t xml:space="preserve">. </w:t>
      </w:r>
      <w:r w:rsidR="00614CED">
        <w:t>Stojan bude ukotven do podlahy.</w:t>
      </w:r>
      <w:bookmarkStart w:id="0" w:name="_GoBack"/>
      <w:bookmarkEnd w:id="0"/>
    </w:p>
    <w:p w:rsidR="00567941" w:rsidRDefault="00EB426B">
      <w:r>
        <w:t xml:space="preserve">Součástí zakázky bude místní šetření, plán instalace, dokumentace, instalace kabelových rozvodů. Všechny kabely v provedení </w:t>
      </w:r>
      <w:r w:rsidR="00D83033">
        <w:t xml:space="preserve">B2ca – s1, d1, a1. Dále montáž koncových prvků, </w:t>
      </w:r>
      <w:r>
        <w:t>konfigurace a uvedení systému do provozu, včetně proškolení obsluhy.</w:t>
      </w:r>
    </w:p>
    <w:p w:rsidR="00695759" w:rsidRPr="00167B88" w:rsidRDefault="00695759">
      <w:pPr>
        <w:rPr>
          <w:b/>
        </w:rPr>
      </w:pPr>
      <w:r w:rsidRPr="00167B88">
        <w:rPr>
          <w:b/>
        </w:rPr>
        <w:t>Požadovaná délka záruky je minimálně 24 měsíců.</w:t>
      </w:r>
    </w:p>
    <w:p w:rsidR="00695759" w:rsidRDefault="00695759"/>
    <w:sectPr w:rsidR="0069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C0"/>
    <w:rsid w:val="00045F24"/>
    <w:rsid w:val="00060414"/>
    <w:rsid w:val="00167B88"/>
    <w:rsid w:val="00181928"/>
    <w:rsid w:val="00261DD4"/>
    <w:rsid w:val="003A43CE"/>
    <w:rsid w:val="003F56C5"/>
    <w:rsid w:val="004D0B0B"/>
    <w:rsid w:val="004D23A5"/>
    <w:rsid w:val="00567941"/>
    <w:rsid w:val="00614CED"/>
    <w:rsid w:val="00695759"/>
    <w:rsid w:val="00874B86"/>
    <w:rsid w:val="00877788"/>
    <w:rsid w:val="00915537"/>
    <w:rsid w:val="00970EC0"/>
    <w:rsid w:val="00A25BA2"/>
    <w:rsid w:val="00AD6585"/>
    <w:rsid w:val="00C857A5"/>
    <w:rsid w:val="00CF2605"/>
    <w:rsid w:val="00D46ADC"/>
    <w:rsid w:val="00D83033"/>
    <w:rsid w:val="00E809B0"/>
    <w:rsid w:val="00EB426B"/>
    <w:rsid w:val="00ED394F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0C30"/>
  <w15:chartTrackingRefBased/>
  <w15:docId w15:val="{83C9A587-E81F-4625-BC02-C69F4CF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Radek, Ing.</dc:creator>
  <cp:keywords/>
  <dc:description/>
  <cp:lastModifiedBy>Svoboda Radek, Ing.</cp:lastModifiedBy>
  <cp:revision>8</cp:revision>
  <dcterms:created xsi:type="dcterms:W3CDTF">2025-03-26T11:28:00Z</dcterms:created>
  <dcterms:modified xsi:type="dcterms:W3CDTF">2025-08-28T10:43:00Z</dcterms:modified>
</cp:coreProperties>
</file>