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0D293" w14:textId="77777777" w:rsidR="005E04BA" w:rsidRPr="00744AF9" w:rsidRDefault="005E04BA" w:rsidP="005E04BA">
      <w:pPr>
        <w:pStyle w:val="Normalneodsazen"/>
        <w:rPr>
          <w:rFonts w:asciiTheme="minorHAnsi" w:hAnsiTheme="minorHAnsi"/>
          <w:sz w:val="20"/>
        </w:rPr>
      </w:pPr>
      <w:r w:rsidRPr="00744AF9">
        <w:rPr>
          <w:rFonts w:asciiTheme="minorHAnsi" w:hAnsiTheme="minorHAnsi"/>
          <w:sz w:val="20"/>
        </w:rPr>
        <w:t>Níže uvedeného dne, měsíce a roku uzavřeli</w:t>
      </w:r>
    </w:p>
    <w:p w14:paraId="538AF717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15361536" w14:textId="77777777" w:rsidR="006673B9" w:rsidRPr="00EC2C57" w:rsidRDefault="006673B9" w:rsidP="006673B9">
      <w:pPr>
        <w:spacing w:line="276" w:lineRule="auto"/>
        <w:rPr>
          <w:rFonts w:asciiTheme="minorHAnsi" w:hAnsiTheme="minorHAnsi"/>
          <w:b/>
          <w:szCs w:val="20"/>
        </w:rPr>
      </w:pPr>
      <w:r w:rsidRPr="00EC2C57">
        <w:rPr>
          <w:rFonts w:asciiTheme="minorHAnsi" w:hAnsiTheme="minorHAnsi"/>
          <w:b/>
          <w:szCs w:val="20"/>
        </w:rPr>
        <w:t>Fakultní nemocnice Olomouc</w:t>
      </w:r>
    </w:p>
    <w:p w14:paraId="56D862A7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státní příspěvková organizace zřízená Ministerstvem zdravotnictví ČR rozhodnutím ministra zdravotnictví ze dne 25.11.1990, č.j. OP-054-25.11.90</w:t>
      </w:r>
    </w:p>
    <w:p w14:paraId="464D76B0" w14:textId="1178EC4A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 xml:space="preserve">se </w:t>
      </w:r>
      <w:proofErr w:type="gramStart"/>
      <w:r w:rsidRPr="00EC2C57">
        <w:rPr>
          <w:rFonts w:asciiTheme="minorHAnsi" w:hAnsiTheme="minorHAnsi"/>
          <w:szCs w:val="20"/>
        </w:rPr>
        <w:t xml:space="preserve">sídlem:  </w:t>
      </w:r>
      <w:r w:rsidRPr="00EC2C57">
        <w:rPr>
          <w:rFonts w:asciiTheme="minorHAnsi" w:hAnsiTheme="minorHAnsi"/>
          <w:szCs w:val="20"/>
        </w:rPr>
        <w:tab/>
      </w:r>
      <w:proofErr w:type="gramEnd"/>
      <w:r>
        <w:rPr>
          <w:rFonts w:asciiTheme="minorHAnsi" w:hAnsiTheme="minorHAnsi"/>
          <w:szCs w:val="20"/>
        </w:rPr>
        <w:t xml:space="preserve"> </w:t>
      </w:r>
      <w:r w:rsidR="005A7DB1" w:rsidRPr="007331CA">
        <w:rPr>
          <w:rFonts w:asciiTheme="minorHAnsi" w:hAnsiTheme="minorHAnsi"/>
          <w:szCs w:val="20"/>
        </w:rPr>
        <w:t>Zdravotníků 248/7</w:t>
      </w:r>
      <w:r w:rsidR="005A7DB1" w:rsidRPr="00EC2C57">
        <w:rPr>
          <w:rFonts w:asciiTheme="minorHAnsi" w:hAnsiTheme="minorHAnsi"/>
          <w:szCs w:val="20"/>
        </w:rPr>
        <w:t>,</w:t>
      </w:r>
      <w:r w:rsidRPr="00EC2C57">
        <w:rPr>
          <w:rFonts w:asciiTheme="minorHAnsi" w:hAnsiTheme="minorHAnsi"/>
          <w:szCs w:val="20"/>
        </w:rPr>
        <w:t xml:space="preserve"> 779 00 Olomouc</w:t>
      </w:r>
    </w:p>
    <w:p w14:paraId="24CF057F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 xml:space="preserve">IČ: </w:t>
      </w:r>
      <w:r w:rsidRPr="00EC2C57">
        <w:rPr>
          <w:rFonts w:asciiTheme="minorHAnsi" w:hAnsiTheme="minorHAnsi"/>
          <w:szCs w:val="20"/>
        </w:rPr>
        <w:tab/>
      </w:r>
      <w:r w:rsidRPr="00EC2C57"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 xml:space="preserve"> </w:t>
      </w:r>
      <w:r w:rsidRPr="00EC2C57">
        <w:rPr>
          <w:rFonts w:asciiTheme="minorHAnsi" w:hAnsiTheme="minorHAnsi"/>
          <w:szCs w:val="20"/>
        </w:rPr>
        <w:t>00098892</w:t>
      </w:r>
    </w:p>
    <w:p w14:paraId="35129E85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DIČ:</w:t>
      </w:r>
      <w:r w:rsidRPr="00EC2C57">
        <w:rPr>
          <w:rFonts w:asciiTheme="minorHAnsi" w:hAnsiTheme="minorHAnsi"/>
          <w:szCs w:val="20"/>
        </w:rPr>
        <w:tab/>
      </w:r>
      <w:r w:rsidRPr="00EC2C57"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 xml:space="preserve"> </w:t>
      </w:r>
      <w:r w:rsidRPr="00EC2C57">
        <w:rPr>
          <w:rFonts w:asciiTheme="minorHAnsi" w:hAnsiTheme="minorHAnsi"/>
          <w:szCs w:val="20"/>
        </w:rPr>
        <w:t>CZ00098892</w:t>
      </w:r>
    </w:p>
    <w:p w14:paraId="265835CD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Zastoupená:</w:t>
      </w:r>
      <w:r w:rsidRPr="00EC2C57"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 xml:space="preserve"> </w:t>
      </w:r>
      <w:r w:rsidRPr="00EC2C57">
        <w:rPr>
          <w:rFonts w:asciiTheme="minorHAnsi" w:hAnsiTheme="minorHAnsi"/>
          <w:szCs w:val="20"/>
        </w:rPr>
        <w:t>prof. MUDr. Romanem Havlíkem, Ph.D., ředitelem</w:t>
      </w:r>
    </w:p>
    <w:p w14:paraId="2114B904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bankovní spojení: 36334811/0710</w:t>
      </w:r>
    </w:p>
    <w:p w14:paraId="330A8321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p w14:paraId="35555711" w14:textId="77777777" w:rsidR="006673B9" w:rsidRPr="00EC2C57" w:rsidRDefault="006673B9" w:rsidP="006673B9">
      <w:pPr>
        <w:spacing w:line="276" w:lineRule="auto"/>
        <w:rPr>
          <w:rFonts w:asciiTheme="minorHAnsi" w:hAnsiTheme="minorHAnsi"/>
          <w:i/>
          <w:szCs w:val="20"/>
        </w:rPr>
      </w:pPr>
      <w:r w:rsidRPr="00EC2C57">
        <w:rPr>
          <w:rFonts w:asciiTheme="minorHAnsi" w:hAnsiTheme="minorHAnsi"/>
          <w:bCs/>
          <w:szCs w:val="20"/>
        </w:rPr>
        <w:t xml:space="preserve">na straně jedné </w:t>
      </w:r>
      <w:r w:rsidRPr="00EC2C57">
        <w:rPr>
          <w:rFonts w:asciiTheme="minorHAnsi" w:hAnsiTheme="minorHAnsi"/>
          <w:szCs w:val="20"/>
        </w:rPr>
        <w:t>jako</w:t>
      </w:r>
      <w:r>
        <w:rPr>
          <w:rFonts w:asciiTheme="minorHAnsi" w:hAnsiTheme="minorHAnsi"/>
          <w:szCs w:val="20"/>
        </w:rPr>
        <w:t xml:space="preserve"> </w:t>
      </w:r>
      <w:r w:rsidRPr="00EC2C57">
        <w:rPr>
          <w:rFonts w:asciiTheme="minorHAnsi" w:hAnsiTheme="minorHAnsi"/>
          <w:i/>
          <w:szCs w:val="20"/>
        </w:rPr>
        <w:t>„objednatel“</w:t>
      </w:r>
    </w:p>
    <w:p w14:paraId="25F9E4FE" w14:textId="77777777" w:rsidR="006673B9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p w14:paraId="7ED2B87D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p w14:paraId="74FC99E7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a</w:t>
      </w:r>
    </w:p>
    <w:p w14:paraId="19A934EC" w14:textId="77777777" w:rsidR="006673B9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p w14:paraId="0B5FFAE9" w14:textId="77777777" w:rsidR="006673B9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p w14:paraId="7C296075" w14:textId="77777777" w:rsidR="006673B9" w:rsidRPr="00EC2C57" w:rsidRDefault="006673B9" w:rsidP="006673B9">
      <w:pPr>
        <w:spacing w:line="276" w:lineRule="auto"/>
        <w:rPr>
          <w:rFonts w:asciiTheme="minorHAnsi" w:hAnsiTheme="minorHAnsi"/>
          <w:szCs w:val="20"/>
        </w:rPr>
      </w:pPr>
    </w:p>
    <w:sdt>
      <w:sdtPr>
        <w:rPr>
          <w:rFonts w:asciiTheme="minorHAnsi" w:hAnsiTheme="minorHAnsi"/>
          <w:b/>
          <w:szCs w:val="20"/>
        </w:rPr>
        <w:id w:val="19671352"/>
        <w:placeholder>
          <w:docPart w:val="D365BE39EBCD47E89EE360E9429C4CFF"/>
        </w:placeholder>
      </w:sdtPr>
      <w:sdtEndPr>
        <w:rPr>
          <w:b w:val="0"/>
        </w:rPr>
      </w:sdtEndPr>
      <w:sdtContent>
        <w:p w14:paraId="5A6661F6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b/>
              <w:szCs w:val="20"/>
            </w:rPr>
          </w:pPr>
          <w:r w:rsidRPr="006673B9">
            <w:rPr>
              <w:rFonts w:asciiTheme="minorHAnsi" w:hAnsiTheme="minorHAnsi"/>
              <w:b/>
              <w:szCs w:val="20"/>
              <w:highlight w:val="lightGray"/>
            </w:rPr>
            <w:t>……………………………………………..</w:t>
          </w:r>
        </w:p>
        <w:p w14:paraId="24C90524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se sídlem: </w:t>
          </w:r>
          <w:r w:rsidRPr="00EC2C57">
            <w:rPr>
              <w:rFonts w:asciiTheme="minorHAnsi" w:hAnsiTheme="minorHAnsi"/>
              <w:szCs w:val="20"/>
            </w:rPr>
            <w:tab/>
          </w:r>
          <w:r>
            <w:rPr>
              <w:rFonts w:asciiTheme="minorHAnsi" w:hAnsiTheme="minorHAnsi"/>
              <w:szCs w:val="20"/>
            </w:rPr>
            <w:t xml:space="preserve">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……………………………………….</w:t>
          </w:r>
        </w:p>
        <w:p w14:paraId="4ED709B3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IČ: </w:t>
          </w:r>
          <w:r w:rsidRPr="00EC2C57">
            <w:rPr>
              <w:rFonts w:asciiTheme="minorHAnsi" w:hAnsiTheme="minorHAnsi"/>
              <w:szCs w:val="20"/>
            </w:rPr>
            <w:tab/>
          </w:r>
          <w:r w:rsidRPr="00EC2C57">
            <w:rPr>
              <w:rFonts w:asciiTheme="minorHAnsi" w:hAnsiTheme="minorHAnsi"/>
              <w:szCs w:val="20"/>
            </w:rPr>
            <w:tab/>
          </w:r>
          <w:r>
            <w:rPr>
              <w:rFonts w:asciiTheme="minorHAnsi" w:hAnsiTheme="minorHAnsi"/>
              <w:szCs w:val="20"/>
            </w:rPr>
            <w:t xml:space="preserve">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……………………………………….</w:t>
          </w:r>
        </w:p>
        <w:p w14:paraId="2A9BE6C7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DIČ: </w:t>
          </w:r>
          <w:r w:rsidRPr="00EC2C57">
            <w:rPr>
              <w:rFonts w:asciiTheme="minorHAnsi" w:hAnsiTheme="minorHAnsi"/>
              <w:szCs w:val="20"/>
            </w:rPr>
            <w:tab/>
          </w:r>
          <w:r w:rsidRPr="00EC2C57">
            <w:rPr>
              <w:rFonts w:asciiTheme="minorHAnsi" w:hAnsiTheme="minorHAnsi"/>
              <w:szCs w:val="20"/>
            </w:rPr>
            <w:tab/>
          </w:r>
          <w:r>
            <w:rPr>
              <w:rFonts w:asciiTheme="minorHAnsi" w:hAnsiTheme="minorHAnsi"/>
              <w:szCs w:val="20"/>
            </w:rPr>
            <w:t xml:space="preserve">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……………………………………….</w:t>
          </w:r>
        </w:p>
        <w:p w14:paraId="39F13676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zastoupená: </w:t>
          </w:r>
          <w:r w:rsidRPr="00EC2C57">
            <w:rPr>
              <w:rFonts w:asciiTheme="minorHAnsi" w:hAnsiTheme="minorHAnsi"/>
              <w:szCs w:val="20"/>
            </w:rPr>
            <w:tab/>
          </w:r>
          <w:r>
            <w:rPr>
              <w:rFonts w:asciiTheme="minorHAnsi" w:hAnsiTheme="minorHAnsi"/>
              <w:szCs w:val="20"/>
            </w:rPr>
            <w:t xml:space="preserve">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……………………………………….</w:t>
          </w:r>
        </w:p>
        <w:p w14:paraId="75C3225B" w14:textId="77777777" w:rsidR="006673B9" w:rsidRPr="00EC2C57" w:rsidRDefault="006673B9" w:rsidP="006673B9">
          <w:pPr>
            <w:spacing w:line="276" w:lineRule="auto"/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zapsaná v Obchodním rejstříku vedeném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</w:t>
          </w:r>
          <w:r w:rsidRPr="00EC2C57">
            <w:rPr>
              <w:rFonts w:asciiTheme="minorHAnsi" w:hAnsiTheme="minorHAnsi"/>
              <w:szCs w:val="20"/>
            </w:rPr>
            <w:t xml:space="preserve"> soudem v 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</w:t>
          </w:r>
          <w:proofErr w:type="gramStart"/>
          <w:r w:rsidRPr="006673B9">
            <w:rPr>
              <w:rFonts w:asciiTheme="minorHAnsi" w:hAnsiTheme="minorHAnsi"/>
              <w:szCs w:val="20"/>
              <w:highlight w:val="lightGray"/>
            </w:rPr>
            <w:t>…….</w:t>
          </w:r>
          <w:proofErr w:type="gramEnd"/>
          <w:r w:rsidRPr="00EC2C57">
            <w:rPr>
              <w:rFonts w:asciiTheme="minorHAnsi" w:hAnsiTheme="minorHAnsi"/>
              <w:szCs w:val="20"/>
            </w:rPr>
            <w:t xml:space="preserve">, oddíl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………….</w:t>
          </w:r>
          <w:r w:rsidRPr="00EC2C57">
            <w:rPr>
              <w:rFonts w:asciiTheme="minorHAnsi" w:hAnsiTheme="minorHAnsi"/>
              <w:szCs w:val="20"/>
            </w:rPr>
            <w:t xml:space="preserve">, vložka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</w:t>
          </w:r>
        </w:p>
        <w:p w14:paraId="5A0A06ED" w14:textId="77777777" w:rsidR="005E04BA" w:rsidRPr="00744AF9" w:rsidRDefault="006673B9" w:rsidP="006673B9">
          <w:pPr>
            <w:rPr>
              <w:rFonts w:asciiTheme="minorHAnsi" w:hAnsiTheme="minorHAnsi"/>
              <w:szCs w:val="20"/>
            </w:rPr>
          </w:pPr>
          <w:r w:rsidRPr="00EC2C57">
            <w:rPr>
              <w:rFonts w:asciiTheme="minorHAnsi" w:hAnsiTheme="minorHAnsi"/>
              <w:szCs w:val="20"/>
            </w:rPr>
            <w:t xml:space="preserve">bankovní spojení: </w:t>
          </w:r>
          <w:r w:rsidRPr="006673B9">
            <w:rPr>
              <w:rFonts w:asciiTheme="minorHAnsi" w:hAnsiTheme="minorHAnsi"/>
              <w:szCs w:val="20"/>
              <w:highlight w:val="lightGray"/>
            </w:rPr>
            <w:t>……………………………………………</w:t>
          </w:r>
        </w:p>
      </w:sdtContent>
    </w:sdt>
    <w:p w14:paraId="4DB89454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3D1F3960" w14:textId="77777777" w:rsidR="005E04BA" w:rsidRPr="00744AF9" w:rsidRDefault="005E04BA" w:rsidP="005E04BA">
      <w:pPr>
        <w:rPr>
          <w:rFonts w:asciiTheme="minorHAnsi" w:hAnsiTheme="minorHAnsi"/>
          <w:i/>
          <w:szCs w:val="20"/>
        </w:rPr>
      </w:pPr>
      <w:r w:rsidRPr="00744AF9">
        <w:rPr>
          <w:rFonts w:asciiTheme="minorHAnsi" w:hAnsiTheme="minorHAnsi"/>
          <w:bCs/>
          <w:szCs w:val="20"/>
        </w:rPr>
        <w:t xml:space="preserve">na straně druhé </w:t>
      </w:r>
      <w:r w:rsidRPr="00744AF9">
        <w:rPr>
          <w:rFonts w:asciiTheme="minorHAnsi" w:hAnsiTheme="minorHAnsi"/>
          <w:szCs w:val="20"/>
        </w:rPr>
        <w:t>jako</w:t>
      </w:r>
      <w:r w:rsidR="00872D7C" w:rsidRPr="00744AF9">
        <w:rPr>
          <w:rFonts w:asciiTheme="minorHAnsi" w:hAnsiTheme="minorHAnsi"/>
          <w:i/>
          <w:szCs w:val="20"/>
        </w:rPr>
        <w:t xml:space="preserve"> „p</w:t>
      </w:r>
      <w:r w:rsidRPr="00744AF9">
        <w:rPr>
          <w:rFonts w:asciiTheme="minorHAnsi" w:hAnsiTheme="minorHAnsi"/>
          <w:i/>
          <w:szCs w:val="20"/>
        </w:rPr>
        <w:t>oskytovatel“</w:t>
      </w:r>
    </w:p>
    <w:p w14:paraId="71E8F010" w14:textId="77777777" w:rsidR="005E04BA" w:rsidRDefault="005E04BA" w:rsidP="005E04BA">
      <w:pPr>
        <w:rPr>
          <w:rFonts w:asciiTheme="minorHAnsi" w:hAnsiTheme="minorHAnsi"/>
          <w:szCs w:val="20"/>
        </w:rPr>
      </w:pPr>
    </w:p>
    <w:p w14:paraId="104E8E00" w14:textId="77777777" w:rsidR="00744AF9" w:rsidRDefault="00744AF9" w:rsidP="005E04BA">
      <w:pPr>
        <w:rPr>
          <w:rFonts w:asciiTheme="minorHAnsi" w:hAnsiTheme="minorHAnsi"/>
          <w:szCs w:val="20"/>
        </w:rPr>
      </w:pPr>
    </w:p>
    <w:p w14:paraId="30AA56F7" w14:textId="77777777" w:rsidR="00744AF9" w:rsidRPr="00744AF9" w:rsidRDefault="00744AF9" w:rsidP="005E04BA">
      <w:pPr>
        <w:rPr>
          <w:rFonts w:asciiTheme="minorHAnsi" w:hAnsiTheme="minorHAnsi"/>
          <w:szCs w:val="20"/>
        </w:rPr>
      </w:pPr>
    </w:p>
    <w:p w14:paraId="11D707B7" w14:textId="77777777" w:rsidR="005E04BA" w:rsidRPr="00744AF9" w:rsidRDefault="005E04BA" w:rsidP="005E04BA">
      <w:pPr>
        <w:pStyle w:val="Zkladntext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014FC3FD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6C1E5F7B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6441CFB8" w14:textId="77777777" w:rsidR="005E04BA" w:rsidRPr="00744AF9" w:rsidRDefault="005E04BA" w:rsidP="005E04BA">
      <w:pPr>
        <w:rPr>
          <w:rFonts w:asciiTheme="minorHAnsi" w:hAnsiTheme="minorHAnsi"/>
          <w:szCs w:val="20"/>
        </w:rPr>
      </w:pPr>
    </w:p>
    <w:p w14:paraId="4BCAA9B9" w14:textId="77777777" w:rsidR="005E04BA" w:rsidRPr="00744AF9" w:rsidRDefault="005E04BA" w:rsidP="005E04BA">
      <w:pPr>
        <w:jc w:val="center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tuto</w:t>
      </w:r>
    </w:p>
    <w:p w14:paraId="38DDFCEB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373C8DA0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29120D31" w14:textId="77777777" w:rsidR="005E04BA" w:rsidRDefault="005E04BA" w:rsidP="005E04BA">
      <w:pPr>
        <w:rPr>
          <w:rFonts w:asciiTheme="minorHAnsi" w:hAnsiTheme="minorHAnsi"/>
          <w:b/>
          <w:szCs w:val="20"/>
        </w:rPr>
      </w:pPr>
    </w:p>
    <w:p w14:paraId="3490D104" w14:textId="77777777" w:rsidR="00744AF9" w:rsidRDefault="00744AF9" w:rsidP="005E04BA">
      <w:pPr>
        <w:rPr>
          <w:rFonts w:asciiTheme="minorHAnsi" w:hAnsiTheme="minorHAnsi"/>
          <w:b/>
          <w:szCs w:val="20"/>
        </w:rPr>
      </w:pPr>
    </w:p>
    <w:p w14:paraId="32AF537B" w14:textId="77777777" w:rsidR="00744AF9" w:rsidRPr="00744AF9" w:rsidRDefault="00744AF9" w:rsidP="005E04BA">
      <w:pPr>
        <w:rPr>
          <w:rFonts w:asciiTheme="minorHAnsi" w:hAnsiTheme="minorHAnsi"/>
          <w:b/>
          <w:szCs w:val="20"/>
        </w:rPr>
      </w:pPr>
    </w:p>
    <w:p w14:paraId="0B226509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418ACB75" w14:textId="77777777"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14:paraId="04AC2265" w14:textId="1C3AB9BD" w:rsidR="005E04BA" w:rsidRPr="001013D9" w:rsidRDefault="005E04BA" w:rsidP="005E04BA">
      <w:pPr>
        <w:jc w:val="center"/>
        <w:rPr>
          <w:rFonts w:asciiTheme="minorHAnsi" w:hAnsiTheme="minorHAnsi"/>
          <w:b/>
          <w:color w:val="auto"/>
          <w:szCs w:val="20"/>
          <w:u w:val="single"/>
          <w:lang w:eastAsia="cs-CZ"/>
        </w:rPr>
      </w:pPr>
      <w:r w:rsidRPr="00744AF9">
        <w:rPr>
          <w:rFonts w:asciiTheme="minorHAnsi" w:hAnsiTheme="minorHAnsi"/>
          <w:b/>
          <w:color w:val="auto"/>
          <w:szCs w:val="20"/>
          <w:u w:val="single"/>
          <w:lang w:eastAsia="cs-CZ"/>
        </w:rPr>
        <w:t xml:space="preserve">Smlouvu o poskytování </w:t>
      </w:r>
      <w:r w:rsidR="00BC7212">
        <w:rPr>
          <w:rFonts w:asciiTheme="minorHAnsi" w:hAnsiTheme="minorHAnsi"/>
          <w:b/>
          <w:color w:val="auto"/>
          <w:szCs w:val="20"/>
          <w:u w:val="single"/>
          <w:lang w:eastAsia="cs-CZ"/>
        </w:rPr>
        <w:t>licencí</w:t>
      </w:r>
      <w:r w:rsidR="00664823">
        <w:rPr>
          <w:rFonts w:asciiTheme="minorHAnsi" w:hAnsiTheme="minorHAnsi"/>
          <w:b/>
          <w:color w:val="auto"/>
          <w:szCs w:val="20"/>
          <w:u w:val="single"/>
          <w:lang w:eastAsia="cs-CZ"/>
        </w:rPr>
        <w:t xml:space="preserve"> a</w:t>
      </w:r>
      <w:r w:rsidR="00BC7212">
        <w:rPr>
          <w:rFonts w:asciiTheme="minorHAnsi" w:hAnsiTheme="minorHAnsi"/>
          <w:b/>
          <w:color w:val="auto"/>
          <w:szCs w:val="20"/>
          <w:u w:val="single"/>
          <w:lang w:eastAsia="cs-CZ"/>
        </w:rPr>
        <w:t xml:space="preserve"> </w:t>
      </w:r>
      <w:r w:rsidRPr="00744AF9">
        <w:rPr>
          <w:rFonts w:asciiTheme="minorHAnsi" w:hAnsiTheme="minorHAnsi"/>
          <w:b/>
          <w:color w:val="auto"/>
          <w:szCs w:val="20"/>
          <w:u w:val="single"/>
          <w:lang w:eastAsia="cs-CZ"/>
        </w:rPr>
        <w:t>služeb technické podpory</w:t>
      </w:r>
    </w:p>
    <w:p w14:paraId="5AB03CD4" w14:textId="77777777" w:rsidR="005E04BA" w:rsidRPr="00744AF9" w:rsidRDefault="005E04BA" w:rsidP="005E04BA">
      <w:pPr>
        <w:tabs>
          <w:tab w:val="left" w:pos="1375"/>
        </w:tabs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uzavřená dle § </w:t>
      </w:r>
      <w:r w:rsidR="00AD7DFF">
        <w:rPr>
          <w:rFonts w:asciiTheme="minorHAnsi" w:hAnsiTheme="minorHAnsi" w:cs="Arial"/>
          <w:szCs w:val="20"/>
        </w:rPr>
        <w:t>1746 odst. 2</w:t>
      </w:r>
      <w:r w:rsidRPr="00744AF9">
        <w:rPr>
          <w:rFonts w:asciiTheme="minorHAnsi" w:hAnsiTheme="minorHAnsi" w:cs="Arial"/>
          <w:szCs w:val="20"/>
        </w:rPr>
        <w:t xml:space="preserve"> zák</w:t>
      </w:r>
      <w:r w:rsidR="00AD7DFF">
        <w:rPr>
          <w:rFonts w:asciiTheme="minorHAnsi" w:hAnsiTheme="minorHAnsi" w:cs="Arial"/>
          <w:szCs w:val="20"/>
        </w:rPr>
        <w:t>.</w:t>
      </w:r>
      <w:r w:rsidRPr="00744AF9">
        <w:rPr>
          <w:rFonts w:asciiTheme="minorHAnsi" w:hAnsiTheme="minorHAnsi" w:cs="Arial"/>
          <w:szCs w:val="20"/>
        </w:rPr>
        <w:t xml:space="preserve"> č. 89/2012 Sb. občanského zákoníku v platném znění</w:t>
      </w:r>
    </w:p>
    <w:p w14:paraId="361A7D70" w14:textId="77777777" w:rsidR="005E04BA" w:rsidRPr="00744AF9" w:rsidRDefault="005E04BA" w:rsidP="005E04BA">
      <w:pPr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br w:type="page"/>
      </w:r>
    </w:p>
    <w:p w14:paraId="314B0529" w14:textId="77777777" w:rsidR="005E04BA" w:rsidRPr="00744AF9" w:rsidRDefault="005E04BA" w:rsidP="005E04BA">
      <w:pPr>
        <w:jc w:val="center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lastRenderedPageBreak/>
        <w:t>I.</w:t>
      </w:r>
    </w:p>
    <w:p w14:paraId="2611B6B6" w14:textId="77777777" w:rsidR="005E04BA" w:rsidRPr="00744AF9" w:rsidRDefault="005E04BA" w:rsidP="005E04BA">
      <w:pPr>
        <w:jc w:val="center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Úvodní ustanovení</w:t>
      </w:r>
    </w:p>
    <w:p w14:paraId="109B1C2B" w14:textId="1F7CB3C1" w:rsidR="00744AF9" w:rsidRDefault="005E04BA" w:rsidP="00310B8E">
      <w:pPr>
        <w:pStyle w:val="Odstavecseseznamem"/>
        <w:numPr>
          <w:ilvl w:val="0"/>
          <w:numId w:val="15"/>
        </w:numPr>
        <w:spacing w:before="120"/>
        <w:ind w:left="425" w:hanging="357"/>
        <w:contextualSpacing w:val="0"/>
        <w:jc w:val="both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Zúčastněné smluvní </w:t>
      </w:r>
      <w:r w:rsidRPr="00744AF9">
        <w:rPr>
          <w:rFonts w:asciiTheme="minorHAnsi" w:hAnsiTheme="minorHAnsi" w:cs="Arial"/>
          <w:szCs w:val="20"/>
        </w:rPr>
        <w:t>strany</w:t>
      </w:r>
      <w:r w:rsidRPr="00744AF9">
        <w:rPr>
          <w:rFonts w:asciiTheme="minorHAnsi" w:hAnsiTheme="minorHAnsi"/>
          <w:szCs w:val="20"/>
        </w:rPr>
        <w:t xml:space="preserve"> si navzájem prohlašují, že jsou oprávněny tuto smlouvu </w:t>
      </w:r>
      <w:r w:rsidR="00D24615" w:rsidRPr="00744AF9">
        <w:rPr>
          <w:rFonts w:asciiTheme="minorHAnsi" w:hAnsiTheme="minorHAnsi"/>
          <w:szCs w:val="20"/>
        </w:rPr>
        <w:t>(dále jen „</w:t>
      </w:r>
      <w:r w:rsidR="00D24615" w:rsidRPr="00744AF9">
        <w:rPr>
          <w:rFonts w:asciiTheme="minorHAnsi" w:hAnsiTheme="minorHAnsi"/>
          <w:b/>
          <w:szCs w:val="20"/>
        </w:rPr>
        <w:t>S</w:t>
      </w:r>
      <w:r w:rsidR="00D24615">
        <w:rPr>
          <w:rFonts w:asciiTheme="minorHAnsi" w:hAnsiTheme="minorHAnsi"/>
          <w:b/>
          <w:szCs w:val="20"/>
        </w:rPr>
        <w:t>mlouva</w:t>
      </w:r>
      <w:r w:rsidR="00D24615" w:rsidRPr="00744AF9">
        <w:rPr>
          <w:rFonts w:asciiTheme="minorHAnsi" w:hAnsiTheme="minorHAnsi"/>
          <w:szCs w:val="20"/>
        </w:rPr>
        <w:t>“)</w:t>
      </w:r>
      <w:r w:rsidR="00D24615">
        <w:rPr>
          <w:rFonts w:asciiTheme="minorHAnsi" w:hAnsiTheme="minorHAnsi"/>
          <w:szCs w:val="20"/>
        </w:rPr>
        <w:t xml:space="preserve"> </w:t>
      </w:r>
      <w:r w:rsidRPr="00744AF9">
        <w:rPr>
          <w:rFonts w:asciiTheme="minorHAnsi" w:hAnsiTheme="minorHAnsi"/>
          <w:szCs w:val="20"/>
        </w:rPr>
        <w:t xml:space="preserve">uzavřít a řádně plnit závazky v ní obsažené, a že splňují veškeré podmínky a požadavky stanovené zákonem a </w:t>
      </w:r>
      <w:r w:rsidR="00D24615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mlouvou.</w:t>
      </w:r>
    </w:p>
    <w:p w14:paraId="29944C01" w14:textId="7CF30901" w:rsidR="005E04BA" w:rsidRPr="00744AF9" w:rsidRDefault="0021184E" w:rsidP="00310B8E">
      <w:pPr>
        <w:pStyle w:val="Odstavecseseznamem"/>
        <w:numPr>
          <w:ilvl w:val="0"/>
          <w:numId w:val="15"/>
        </w:numPr>
        <w:spacing w:before="120"/>
        <w:ind w:left="425" w:hanging="357"/>
        <w:contextualSpacing w:val="0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S</w:t>
      </w:r>
      <w:r w:rsidRPr="004B1C10">
        <w:rPr>
          <w:rFonts w:asciiTheme="minorHAnsi" w:hAnsiTheme="minorHAnsi"/>
          <w:szCs w:val="20"/>
        </w:rPr>
        <w:t xml:space="preserve">mlouva je uzavírána na základě výsledků </w:t>
      </w:r>
      <w:r w:rsidR="003F2957">
        <w:rPr>
          <w:rFonts w:asciiTheme="minorHAnsi" w:hAnsiTheme="minorHAnsi"/>
          <w:szCs w:val="20"/>
        </w:rPr>
        <w:t>veřejné zakázky</w:t>
      </w:r>
      <w:r w:rsidR="00DF4644">
        <w:rPr>
          <w:rFonts w:asciiTheme="minorHAnsi" w:hAnsiTheme="minorHAnsi"/>
          <w:szCs w:val="20"/>
        </w:rPr>
        <w:t xml:space="preserve"> malého rozsahu</w:t>
      </w:r>
      <w:r w:rsidR="003F2957">
        <w:rPr>
          <w:rFonts w:asciiTheme="minorHAnsi" w:hAnsiTheme="minorHAnsi"/>
          <w:szCs w:val="20"/>
        </w:rPr>
        <w:t xml:space="preserve"> </w:t>
      </w:r>
      <w:r w:rsidRPr="004B1C10">
        <w:rPr>
          <w:rFonts w:asciiTheme="minorHAnsi" w:hAnsiTheme="minorHAnsi"/>
          <w:szCs w:val="20"/>
        </w:rPr>
        <w:t>s názvem</w:t>
      </w:r>
      <w:r w:rsidR="005E04BA" w:rsidRPr="00744AF9">
        <w:rPr>
          <w:rFonts w:asciiTheme="minorHAnsi" w:hAnsiTheme="minorHAnsi"/>
          <w:szCs w:val="20"/>
        </w:rPr>
        <w:t xml:space="preserve"> </w:t>
      </w:r>
      <w:bookmarkStart w:id="0" w:name="_Hlk58221945"/>
      <w:r w:rsidR="00D24615" w:rsidRPr="005B2DED">
        <w:rPr>
          <w:rFonts w:asciiTheme="minorHAnsi" w:hAnsiTheme="minorHAnsi"/>
          <w:b/>
          <w:szCs w:val="20"/>
        </w:rPr>
        <w:t>„</w:t>
      </w:r>
      <w:r w:rsidR="000E7D61" w:rsidRPr="000E7D61">
        <w:rPr>
          <w:rFonts w:asciiTheme="minorHAnsi" w:hAnsiTheme="minorHAnsi"/>
          <w:b/>
          <w:szCs w:val="20"/>
        </w:rPr>
        <w:t xml:space="preserve">Poskytování </w:t>
      </w:r>
      <w:r w:rsidR="000E7D61">
        <w:rPr>
          <w:rFonts w:asciiTheme="minorHAnsi" w:hAnsiTheme="minorHAnsi"/>
          <w:b/>
          <w:szCs w:val="20"/>
        </w:rPr>
        <w:t xml:space="preserve">SW </w:t>
      </w:r>
      <w:r w:rsidR="000E7D61" w:rsidRPr="000E7D61">
        <w:rPr>
          <w:rFonts w:asciiTheme="minorHAnsi" w:hAnsiTheme="minorHAnsi"/>
          <w:b/>
          <w:szCs w:val="20"/>
        </w:rPr>
        <w:t xml:space="preserve">licencí </w:t>
      </w:r>
      <w:proofErr w:type="spellStart"/>
      <w:r w:rsidR="000E7D61" w:rsidRPr="000E7D61">
        <w:rPr>
          <w:rFonts w:asciiTheme="minorHAnsi" w:hAnsiTheme="minorHAnsi"/>
          <w:b/>
          <w:szCs w:val="20"/>
        </w:rPr>
        <w:t>GraphPad</w:t>
      </w:r>
      <w:proofErr w:type="spellEnd"/>
      <w:r w:rsidR="000E7D61" w:rsidRPr="000E7D61">
        <w:rPr>
          <w:rFonts w:asciiTheme="minorHAnsi" w:hAnsiTheme="minorHAnsi"/>
          <w:b/>
          <w:szCs w:val="20"/>
        </w:rPr>
        <w:t>“</w:t>
      </w:r>
      <w:bookmarkEnd w:id="0"/>
      <w:r w:rsidR="005E04BA" w:rsidRPr="00744AF9">
        <w:rPr>
          <w:rFonts w:asciiTheme="minorHAnsi" w:hAnsiTheme="minorHAnsi"/>
          <w:szCs w:val="20"/>
        </w:rPr>
        <w:t xml:space="preserve">, </w:t>
      </w:r>
      <w:r w:rsidR="006673B9" w:rsidRPr="0020308E">
        <w:rPr>
          <w:rFonts w:ascii="Calibri" w:hAnsi="Calibri"/>
          <w:color w:val="auto"/>
          <w:szCs w:val="20"/>
        </w:rPr>
        <w:t>identifikátor veřejné zakázky</w:t>
      </w:r>
      <w:r w:rsidR="006673B9" w:rsidRPr="00744AF9">
        <w:rPr>
          <w:rFonts w:asciiTheme="minorHAnsi" w:hAnsiTheme="minorHAnsi"/>
          <w:szCs w:val="20"/>
        </w:rPr>
        <w:t xml:space="preserve"> </w:t>
      </w:r>
      <w:r w:rsidR="006673B9">
        <w:rPr>
          <w:rFonts w:asciiTheme="minorHAnsi" w:hAnsiTheme="minorHAnsi"/>
          <w:szCs w:val="20"/>
        </w:rPr>
        <w:t>(</w:t>
      </w:r>
      <w:r w:rsidR="005E04BA" w:rsidRPr="00744AF9">
        <w:rPr>
          <w:rFonts w:asciiTheme="minorHAnsi" w:hAnsiTheme="minorHAnsi"/>
          <w:szCs w:val="20"/>
        </w:rPr>
        <w:t>evidenční číslo</w:t>
      </w:r>
      <w:r w:rsidR="006673B9">
        <w:rPr>
          <w:rFonts w:asciiTheme="minorHAnsi" w:hAnsiTheme="minorHAnsi"/>
          <w:szCs w:val="20"/>
        </w:rPr>
        <w:t>)</w:t>
      </w:r>
      <w:r w:rsidR="005E04BA" w:rsidRPr="00744AF9">
        <w:rPr>
          <w:rFonts w:asciiTheme="minorHAnsi" w:hAnsiTheme="minorHAnsi"/>
          <w:szCs w:val="20"/>
        </w:rPr>
        <w:t xml:space="preserve"> </w:t>
      </w:r>
      <w:r w:rsidR="003B1C91" w:rsidRPr="003B1C91">
        <w:rPr>
          <w:rFonts w:asciiTheme="minorHAnsi" w:hAnsiTheme="minorHAnsi"/>
          <w:b/>
          <w:bCs/>
          <w:szCs w:val="20"/>
        </w:rPr>
        <w:t>VZ-2025-001105</w:t>
      </w:r>
      <w:r w:rsidR="005E04BA" w:rsidRPr="00744AF9">
        <w:rPr>
          <w:rFonts w:asciiTheme="minorHAnsi" w:hAnsiTheme="minorHAnsi"/>
          <w:b/>
          <w:szCs w:val="20"/>
        </w:rPr>
        <w:t xml:space="preserve">. </w:t>
      </w:r>
      <w:r w:rsidR="005E04BA" w:rsidRPr="00744AF9">
        <w:rPr>
          <w:rFonts w:asciiTheme="minorHAnsi" w:hAnsiTheme="minorHAnsi"/>
          <w:szCs w:val="20"/>
        </w:rPr>
        <w:t>V případě, že je v</w:t>
      </w:r>
      <w:r w:rsidR="00D24615">
        <w:rPr>
          <w:rFonts w:asciiTheme="minorHAnsi" w:hAnsiTheme="minorHAnsi"/>
          <w:szCs w:val="20"/>
        </w:rPr>
        <w:t>e</w:t>
      </w:r>
      <w:r w:rsidR="005E04BA" w:rsidRPr="00744AF9">
        <w:rPr>
          <w:rFonts w:asciiTheme="minorHAnsi" w:hAnsiTheme="minorHAnsi"/>
          <w:szCs w:val="20"/>
        </w:rPr>
        <w:t> </w:t>
      </w:r>
      <w:r w:rsidR="00D24615">
        <w:rPr>
          <w:rFonts w:asciiTheme="minorHAnsi" w:hAnsiTheme="minorHAnsi"/>
          <w:szCs w:val="20"/>
        </w:rPr>
        <w:t>S</w:t>
      </w:r>
      <w:r w:rsidR="005E04BA" w:rsidRPr="00744AF9">
        <w:rPr>
          <w:rFonts w:asciiTheme="minorHAnsi" w:hAnsiTheme="minorHAnsi"/>
          <w:szCs w:val="20"/>
        </w:rPr>
        <w:t>mlouvě odkazováno na zadávací dokumentaci, má se na mysli zadávací dokumentace vztahující se k uvedené veřejné zakázce.</w:t>
      </w:r>
      <w:r w:rsidR="00744AF9" w:rsidRPr="00744AF9">
        <w:rPr>
          <w:rFonts w:asciiTheme="minorHAnsi" w:hAnsiTheme="minorHAnsi"/>
          <w:szCs w:val="20"/>
        </w:rPr>
        <w:t xml:space="preserve">  </w:t>
      </w:r>
      <w:r w:rsidR="00744AF9">
        <w:rPr>
          <w:rFonts w:asciiTheme="minorHAnsi" w:hAnsiTheme="minorHAnsi"/>
          <w:szCs w:val="20"/>
        </w:rPr>
        <w:t>Smluvní strany</w:t>
      </w:r>
      <w:r w:rsidR="00744AF9" w:rsidRPr="00744AF9">
        <w:rPr>
          <w:rFonts w:asciiTheme="minorHAnsi" w:hAnsiTheme="minorHAnsi"/>
          <w:szCs w:val="20"/>
        </w:rPr>
        <w:t xml:space="preserve"> se zavazují plnit podmínky obsažené v</w:t>
      </w:r>
      <w:r w:rsidR="00D24615">
        <w:rPr>
          <w:rFonts w:asciiTheme="minorHAnsi" w:hAnsiTheme="minorHAnsi"/>
          <w:szCs w:val="20"/>
        </w:rPr>
        <w:t>e S</w:t>
      </w:r>
      <w:r w:rsidR="00744AF9" w:rsidRPr="00744AF9">
        <w:rPr>
          <w:rFonts w:asciiTheme="minorHAnsi" w:hAnsiTheme="minorHAnsi"/>
          <w:szCs w:val="20"/>
        </w:rPr>
        <w:t>mlouvě, přičemž za závazné se pro obě smluvní strany považuje rovněž zadávací dokumentace a nabídka, kterou poskytovatel předložil do zadávacího řízení.</w:t>
      </w:r>
    </w:p>
    <w:p w14:paraId="3934868C" w14:textId="10D54D7D" w:rsidR="005E04BA" w:rsidRPr="00744AF9" w:rsidRDefault="005E04BA" w:rsidP="00310B8E">
      <w:pPr>
        <w:pStyle w:val="Odstavecseseznamem"/>
        <w:numPr>
          <w:ilvl w:val="0"/>
          <w:numId w:val="15"/>
        </w:numPr>
        <w:suppressAutoHyphens/>
        <w:overflowPunct w:val="0"/>
        <w:autoSpaceDE w:val="0"/>
        <w:spacing w:before="120"/>
        <w:ind w:left="426"/>
        <w:contextualSpacing w:val="0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je povinen při realizaci předmětu </w:t>
      </w:r>
      <w:r w:rsidR="00D24615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 postupovat s řádnou</w:t>
      </w:r>
      <w:r w:rsidR="00744AF9">
        <w:rPr>
          <w:rFonts w:asciiTheme="minorHAnsi" w:hAnsiTheme="minorHAnsi"/>
          <w:szCs w:val="20"/>
        </w:rPr>
        <w:t xml:space="preserve"> odbornou péčí a chránit zájmy o</w:t>
      </w:r>
      <w:r w:rsidRPr="00744AF9">
        <w:rPr>
          <w:rFonts w:asciiTheme="minorHAnsi" w:hAnsiTheme="minorHAnsi"/>
          <w:szCs w:val="20"/>
        </w:rPr>
        <w:t>bjednatele podle svých nejlepších profesních znalostí a schopností.</w:t>
      </w:r>
    </w:p>
    <w:p w14:paraId="05B9666D" w14:textId="5DAF0FD9" w:rsidR="00860D69" w:rsidRDefault="00860D69" w:rsidP="00310B8E">
      <w:pPr>
        <w:pStyle w:val="Odstavecseseznamem"/>
        <w:numPr>
          <w:ilvl w:val="0"/>
          <w:numId w:val="15"/>
        </w:numPr>
        <w:suppressAutoHyphens/>
        <w:overflowPunct w:val="0"/>
        <w:autoSpaceDE w:val="0"/>
        <w:spacing w:before="120"/>
        <w:ind w:left="425" w:hanging="357"/>
        <w:contextualSpacing w:val="0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</w:t>
      </w:r>
      <w:r>
        <w:rPr>
          <w:rFonts w:asciiTheme="minorHAnsi" w:hAnsiTheme="minorHAnsi"/>
          <w:szCs w:val="20"/>
        </w:rPr>
        <w:t>prohlašuje že je výrobcem nebo je</w:t>
      </w:r>
      <w:r w:rsidRPr="00744AF9">
        <w:rPr>
          <w:rFonts w:asciiTheme="minorHAnsi" w:hAnsiTheme="minorHAnsi"/>
          <w:szCs w:val="20"/>
        </w:rPr>
        <w:t xml:space="preserve"> od </w:t>
      </w:r>
      <w:r>
        <w:rPr>
          <w:rFonts w:asciiTheme="minorHAnsi" w:hAnsiTheme="minorHAnsi"/>
          <w:szCs w:val="20"/>
        </w:rPr>
        <w:t xml:space="preserve">něj oprávněn poskytovat licence a podporu </w:t>
      </w:r>
      <w:r w:rsidRPr="00744AF9">
        <w:rPr>
          <w:rFonts w:asciiTheme="minorHAnsi" w:hAnsiTheme="minorHAnsi"/>
          <w:szCs w:val="20"/>
        </w:rPr>
        <w:t>systému</w:t>
      </w:r>
      <w:r w:rsidR="00286AEE">
        <w:rPr>
          <w:rFonts w:asciiTheme="minorHAnsi" w:hAnsiTheme="minorHAnsi"/>
          <w:szCs w:val="20"/>
        </w:rPr>
        <w:t xml:space="preserve"> s názvem</w:t>
      </w:r>
      <w:r>
        <w:rPr>
          <w:rFonts w:asciiTheme="minorHAnsi" w:hAnsiTheme="minorHAnsi"/>
          <w:szCs w:val="20"/>
        </w:rPr>
        <w:t xml:space="preserve"> </w:t>
      </w:r>
      <w:sdt>
        <w:sdtPr>
          <w:rPr>
            <w:rFonts w:asciiTheme="minorHAnsi" w:hAnsiTheme="minorHAnsi"/>
            <w:szCs w:val="20"/>
          </w:rPr>
          <w:id w:val="1832023413"/>
          <w:placeholder>
            <w:docPart w:val="01F037D31D2B44FE8C303D84BE9177BC"/>
          </w:placeholder>
        </w:sdtPr>
        <w:sdtEndPr>
          <w:rPr>
            <w:rFonts w:ascii="Calibri" w:hAnsi="Calibri"/>
            <w:b/>
            <w:highlight w:val="lightGray"/>
          </w:rPr>
        </w:sdtEndPr>
        <w:sdtContent>
          <w:proofErr w:type="spellStart"/>
          <w:r w:rsidR="000E7D61" w:rsidRPr="000E7D61">
            <w:rPr>
              <w:rFonts w:asciiTheme="minorHAnsi" w:hAnsiTheme="minorHAnsi"/>
              <w:b/>
              <w:szCs w:val="20"/>
            </w:rPr>
            <w:t>GraphPad</w:t>
          </w:r>
          <w:proofErr w:type="spellEnd"/>
          <w:r w:rsidR="000E7D61" w:rsidRPr="000E7D61">
            <w:rPr>
              <w:rFonts w:asciiTheme="minorHAnsi" w:hAnsiTheme="minorHAnsi"/>
              <w:b/>
              <w:szCs w:val="20"/>
            </w:rPr>
            <w:t xml:space="preserve"> </w:t>
          </w:r>
          <w:proofErr w:type="spellStart"/>
          <w:r w:rsidR="000E7D61" w:rsidRPr="000E7D61">
            <w:rPr>
              <w:rFonts w:asciiTheme="minorHAnsi" w:hAnsiTheme="minorHAnsi"/>
              <w:b/>
              <w:szCs w:val="20"/>
            </w:rPr>
            <w:t>Prism</w:t>
          </w:r>
          <w:proofErr w:type="spellEnd"/>
          <w:r w:rsidR="000E7D61" w:rsidRPr="000E7D61">
            <w:rPr>
              <w:rFonts w:asciiTheme="minorHAnsi" w:hAnsiTheme="minorHAnsi"/>
              <w:b/>
              <w:szCs w:val="20"/>
            </w:rPr>
            <w:t xml:space="preserve"> v10, MP, akademická licence</w:t>
          </w:r>
          <w:r w:rsidR="000E7D61">
            <w:rPr>
              <w:rFonts w:ascii="Arial" w:hAnsi="Arial" w:cs="Arial"/>
              <w:b/>
              <w:bCs/>
              <w:color w:val="002E3F"/>
              <w:spacing w:val="-6"/>
            </w:rPr>
            <w:t xml:space="preserve"> </w:t>
          </w:r>
        </w:sdtContent>
      </w:sdt>
      <w:r>
        <w:rPr>
          <w:rFonts w:asciiTheme="minorHAnsi" w:hAnsiTheme="minorHAnsi"/>
          <w:szCs w:val="20"/>
        </w:rPr>
        <w:t xml:space="preserve"> </w:t>
      </w:r>
      <w:r w:rsidRPr="00744AF9">
        <w:rPr>
          <w:rFonts w:asciiTheme="minorHAnsi" w:hAnsiTheme="minorHAnsi"/>
          <w:szCs w:val="20"/>
        </w:rPr>
        <w:t>(dále jen „</w:t>
      </w:r>
      <w:r w:rsidRPr="00744AF9">
        <w:rPr>
          <w:rFonts w:asciiTheme="minorHAnsi" w:hAnsiTheme="minorHAnsi"/>
          <w:b/>
          <w:szCs w:val="20"/>
        </w:rPr>
        <w:t>Systému</w:t>
      </w:r>
      <w:r w:rsidRPr="00744AF9">
        <w:rPr>
          <w:rFonts w:asciiTheme="minorHAnsi" w:hAnsiTheme="minorHAnsi"/>
          <w:szCs w:val="20"/>
        </w:rPr>
        <w:t>“)</w:t>
      </w:r>
      <w:r w:rsidR="00B068FA">
        <w:rPr>
          <w:rFonts w:asciiTheme="minorHAnsi" w:hAnsiTheme="minorHAnsi"/>
          <w:szCs w:val="20"/>
        </w:rPr>
        <w:t xml:space="preserve">, </w:t>
      </w:r>
      <w:r w:rsidR="00B068FA" w:rsidRPr="00744AF9">
        <w:rPr>
          <w:rFonts w:asciiTheme="minorHAnsi" w:hAnsiTheme="minorHAnsi"/>
          <w:szCs w:val="20"/>
        </w:rPr>
        <w:t>který je specifikov</w:t>
      </w:r>
      <w:r w:rsidR="00B068FA">
        <w:rPr>
          <w:rFonts w:asciiTheme="minorHAnsi" w:hAnsiTheme="minorHAnsi"/>
          <w:szCs w:val="20"/>
        </w:rPr>
        <w:t>án</w:t>
      </w:r>
      <w:r w:rsidR="00B068FA" w:rsidRPr="00744AF9">
        <w:rPr>
          <w:rFonts w:asciiTheme="minorHAnsi" w:hAnsiTheme="minorHAnsi"/>
          <w:szCs w:val="20"/>
        </w:rPr>
        <w:t xml:space="preserve"> v </w:t>
      </w:r>
      <w:r w:rsidR="00B068FA" w:rsidRPr="004F18A6">
        <w:rPr>
          <w:rFonts w:asciiTheme="minorHAnsi" w:hAnsiTheme="minorHAnsi"/>
          <w:szCs w:val="20"/>
        </w:rPr>
        <w:t>Přílo</w:t>
      </w:r>
      <w:r w:rsidR="00B068FA">
        <w:rPr>
          <w:rFonts w:asciiTheme="minorHAnsi" w:hAnsiTheme="minorHAnsi"/>
          <w:szCs w:val="20"/>
        </w:rPr>
        <w:t>ze</w:t>
      </w:r>
      <w:r w:rsidR="00B068FA" w:rsidRPr="004F18A6">
        <w:rPr>
          <w:rFonts w:asciiTheme="minorHAnsi" w:hAnsiTheme="minorHAnsi"/>
          <w:szCs w:val="20"/>
        </w:rPr>
        <w:t xml:space="preserve"> č. 1</w:t>
      </w:r>
      <w:r w:rsidR="00B068FA">
        <w:rPr>
          <w:rFonts w:asciiTheme="minorHAnsi" w:hAnsiTheme="minorHAnsi"/>
          <w:szCs w:val="20"/>
        </w:rPr>
        <w:t xml:space="preserve"> Smlouvy</w:t>
      </w:r>
      <w:r w:rsidR="00B068FA" w:rsidRPr="00744AF9">
        <w:rPr>
          <w:rFonts w:asciiTheme="minorHAnsi" w:hAnsiTheme="minorHAnsi"/>
          <w:szCs w:val="20"/>
        </w:rPr>
        <w:t>.</w:t>
      </w:r>
    </w:p>
    <w:p w14:paraId="28C40B4D" w14:textId="77777777" w:rsidR="005E04BA" w:rsidRPr="00744AF9" w:rsidRDefault="005E04BA" w:rsidP="005E04BA">
      <w:pPr>
        <w:suppressAutoHyphens/>
        <w:overflowPunct w:val="0"/>
        <w:autoSpaceDE w:val="0"/>
        <w:spacing w:before="120"/>
        <w:textAlignment w:val="baseline"/>
        <w:rPr>
          <w:rFonts w:asciiTheme="minorHAnsi" w:hAnsiTheme="minorHAnsi" w:cs="Arial"/>
          <w:szCs w:val="20"/>
        </w:rPr>
      </w:pPr>
    </w:p>
    <w:p w14:paraId="03F25E05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II.</w:t>
      </w:r>
    </w:p>
    <w:p w14:paraId="040D9F84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Předmět smlouvy</w:t>
      </w:r>
    </w:p>
    <w:p w14:paraId="19AD3930" w14:textId="4918F4BB" w:rsidR="005E04BA" w:rsidRPr="00744AF9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Pře</w:t>
      </w:r>
      <w:r w:rsidR="00744AF9">
        <w:rPr>
          <w:rFonts w:asciiTheme="minorHAnsi" w:hAnsiTheme="minorHAnsi"/>
          <w:szCs w:val="20"/>
        </w:rPr>
        <w:t xml:space="preserve">dmětem </w:t>
      </w:r>
      <w:r w:rsidR="00D24615">
        <w:rPr>
          <w:rFonts w:asciiTheme="minorHAnsi" w:hAnsiTheme="minorHAnsi"/>
          <w:szCs w:val="20"/>
        </w:rPr>
        <w:t>S</w:t>
      </w:r>
      <w:r w:rsidR="00744AF9">
        <w:rPr>
          <w:rFonts w:asciiTheme="minorHAnsi" w:hAnsiTheme="minorHAnsi"/>
          <w:szCs w:val="20"/>
        </w:rPr>
        <w:t>mlouvy je závazek p</w:t>
      </w:r>
      <w:r w:rsidRPr="00744AF9">
        <w:rPr>
          <w:rFonts w:asciiTheme="minorHAnsi" w:hAnsiTheme="minorHAnsi"/>
          <w:szCs w:val="20"/>
        </w:rPr>
        <w:t xml:space="preserve">oskytovatele </w:t>
      </w:r>
      <w:r w:rsidR="00F42675">
        <w:rPr>
          <w:rFonts w:asciiTheme="minorHAnsi" w:hAnsiTheme="minorHAnsi"/>
          <w:szCs w:val="20"/>
        </w:rPr>
        <w:t>poskyt</w:t>
      </w:r>
      <w:r w:rsidR="00DF4644">
        <w:rPr>
          <w:rFonts w:asciiTheme="minorHAnsi" w:hAnsiTheme="minorHAnsi"/>
          <w:szCs w:val="20"/>
        </w:rPr>
        <w:t>nout licence a technickou podporu</w:t>
      </w:r>
      <w:r w:rsidRPr="00744AF9">
        <w:rPr>
          <w:rFonts w:asciiTheme="minorHAnsi" w:hAnsiTheme="minorHAnsi"/>
          <w:szCs w:val="20"/>
        </w:rPr>
        <w:t xml:space="preserve"> </w:t>
      </w:r>
      <w:r w:rsidRPr="00D24615">
        <w:rPr>
          <w:rFonts w:asciiTheme="minorHAnsi" w:hAnsiTheme="minorHAnsi"/>
          <w:szCs w:val="20"/>
        </w:rPr>
        <w:t>Systému</w:t>
      </w:r>
      <w:r w:rsidR="00F42675">
        <w:rPr>
          <w:rFonts w:asciiTheme="minorHAnsi" w:hAnsiTheme="minorHAnsi"/>
          <w:szCs w:val="20"/>
        </w:rPr>
        <w:t xml:space="preserve"> </w:t>
      </w:r>
      <w:r w:rsidRPr="00744AF9">
        <w:rPr>
          <w:rFonts w:asciiTheme="minorHAnsi" w:hAnsiTheme="minorHAnsi"/>
          <w:szCs w:val="20"/>
        </w:rPr>
        <w:t>za podmínek stanovených v</w:t>
      </w:r>
      <w:r w:rsidR="00866566">
        <w:rPr>
          <w:rFonts w:asciiTheme="minorHAnsi" w:hAnsiTheme="minorHAnsi"/>
          <w:szCs w:val="20"/>
        </w:rPr>
        <w:t>e S</w:t>
      </w:r>
      <w:r w:rsidRPr="00744AF9">
        <w:rPr>
          <w:rFonts w:asciiTheme="minorHAnsi" w:hAnsiTheme="minorHAnsi"/>
          <w:szCs w:val="20"/>
        </w:rPr>
        <w:t xml:space="preserve">mlouvě, </w:t>
      </w:r>
      <w:r w:rsidR="00866566">
        <w:rPr>
          <w:rFonts w:asciiTheme="minorHAnsi" w:hAnsiTheme="minorHAnsi"/>
          <w:szCs w:val="20"/>
        </w:rPr>
        <w:t xml:space="preserve">v jejich přílohách </w:t>
      </w:r>
      <w:r w:rsidR="00B25189">
        <w:rPr>
          <w:rFonts w:asciiTheme="minorHAnsi" w:hAnsiTheme="minorHAnsi"/>
          <w:szCs w:val="20"/>
        </w:rPr>
        <w:t xml:space="preserve">a </w:t>
      </w:r>
      <w:r w:rsidR="00B25189" w:rsidRPr="00744AF9">
        <w:rPr>
          <w:rFonts w:asciiTheme="minorHAnsi" w:hAnsiTheme="minorHAnsi"/>
          <w:szCs w:val="20"/>
        </w:rPr>
        <w:t>v zadávací dokumentaci</w:t>
      </w:r>
      <w:r w:rsidR="00DF4644">
        <w:rPr>
          <w:rFonts w:asciiTheme="minorHAnsi" w:hAnsiTheme="minorHAnsi"/>
          <w:szCs w:val="20"/>
        </w:rPr>
        <w:t xml:space="preserve"> (dále </w:t>
      </w:r>
      <w:r w:rsidR="00DF4644" w:rsidRPr="004B1C10">
        <w:rPr>
          <w:rFonts w:asciiTheme="minorHAnsi" w:hAnsiTheme="minorHAnsi"/>
          <w:szCs w:val="20"/>
        </w:rPr>
        <w:t>jen „</w:t>
      </w:r>
      <w:r w:rsidR="00DF4644" w:rsidRPr="004B1C10">
        <w:rPr>
          <w:rFonts w:asciiTheme="minorHAnsi" w:hAnsiTheme="minorHAnsi"/>
          <w:b/>
          <w:szCs w:val="20"/>
        </w:rPr>
        <w:t>předmět plnění</w:t>
      </w:r>
      <w:r w:rsidR="00DF4644" w:rsidRPr="004B1C10">
        <w:rPr>
          <w:rFonts w:asciiTheme="minorHAnsi" w:hAnsiTheme="minorHAnsi"/>
          <w:szCs w:val="20"/>
        </w:rPr>
        <w:t>“)</w:t>
      </w:r>
      <w:r w:rsidR="000D2402">
        <w:rPr>
          <w:rFonts w:asciiTheme="minorHAnsi" w:hAnsiTheme="minorHAnsi"/>
          <w:szCs w:val="20"/>
        </w:rPr>
        <w:t xml:space="preserve"> </w:t>
      </w:r>
      <w:r w:rsidR="00B25189" w:rsidRPr="00744AF9">
        <w:rPr>
          <w:rFonts w:asciiTheme="minorHAnsi" w:hAnsiTheme="minorHAnsi"/>
          <w:szCs w:val="20"/>
        </w:rPr>
        <w:t xml:space="preserve">a </w:t>
      </w:r>
      <w:r w:rsidR="00B25189">
        <w:rPr>
          <w:rFonts w:asciiTheme="minorHAnsi" w:hAnsiTheme="minorHAnsi"/>
          <w:szCs w:val="20"/>
        </w:rPr>
        <w:t>závazek o</w:t>
      </w:r>
      <w:r w:rsidR="00B25189" w:rsidRPr="00744AF9">
        <w:rPr>
          <w:rFonts w:asciiTheme="minorHAnsi" w:hAnsiTheme="minorHAnsi"/>
          <w:szCs w:val="20"/>
        </w:rPr>
        <w:t xml:space="preserve">bjednatele za </w:t>
      </w:r>
      <w:r w:rsidR="00B25189">
        <w:rPr>
          <w:rFonts w:asciiTheme="minorHAnsi" w:hAnsiTheme="minorHAnsi"/>
          <w:szCs w:val="20"/>
        </w:rPr>
        <w:t xml:space="preserve">licence a </w:t>
      </w:r>
      <w:r w:rsidR="00B25189" w:rsidRPr="00744AF9">
        <w:rPr>
          <w:rFonts w:asciiTheme="minorHAnsi" w:hAnsiTheme="minorHAnsi"/>
          <w:szCs w:val="20"/>
        </w:rPr>
        <w:t>technickou podporu platit cenu sjednanou v souladu s</w:t>
      </w:r>
      <w:r w:rsidR="00B25189">
        <w:rPr>
          <w:rFonts w:asciiTheme="minorHAnsi" w:hAnsiTheme="minorHAnsi"/>
          <w:szCs w:val="20"/>
        </w:rPr>
        <w:t>e S</w:t>
      </w:r>
      <w:r w:rsidR="00B25189" w:rsidRPr="00744AF9">
        <w:rPr>
          <w:rFonts w:asciiTheme="minorHAnsi" w:hAnsiTheme="minorHAnsi"/>
          <w:szCs w:val="20"/>
        </w:rPr>
        <w:t>mlouvou, jakož i další závazky a práva smluvních stran z</w:t>
      </w:r>
      <w:r w:rsidR="00B25189">
        <w:rPr>
          <w:rFonts w:asciiTheme="minorHAnsi" w:hAnsiTheme="minorHAnsi"/>
          <w:szCs w:val="20"/>
        </w:rPr>
        <w:t>e S</w:t>
      </w:r>
      <w:r w:rsidR="00B25189" w:rsidRPr="00744AF9">
        <w:rPr>
          <w:rFonts w:asciiTheme="minorHAnsi" w:hAnsiTheme="minorHAnsi"/>
          <w:szCs w:val="20"/>
        </w:rPr>
        <w:t>mlouvy vyplývající.</w:t>
      </w:r>
    </w:p>
    <w:p w14:paraId="25779CB0" w14:textId="16A01211" w:rsidR="005E04BA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potvrzuje, že jsou mu známy veškeré technické, kvalitativní a jiné podmínky nezbytné k poskytování služeb dle </w:t>
      </w:r>
      <w:r w:rsidR="00D24615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 xml:space="preserve">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</w:t>
      </w:r>
      <w:r w:rsidR="00744AF9">
        <w:rPr>
          <w:rFonts w:asciiTheme="minorHAnsi" w:hAnsiTheme="minorHAnsi"/>
          <w:szCs w:val="20"/>
        </w:rPr>
        <w:t>nerušenému nakládání a užívání o</w:t>
      </w:r>
      <w:r w:rsidRPr="00744AF9">
        <w:rPr>
          <w:rFonts w:asciiTheme="minorHAnsi" w:hAnsiTheme="minorHAnsi"/>
          <w:szCs w:val="20"/>
        </w:rPr>
        <w:t>bjednatelem.</w:t>
      </w:r>
    </w:p>
    <w:p w14:paraId="43B5E60B" w14:textId="34A7A235" w:rsidR="00DE6C72" w:rsidRDefault="00DE6C72" w:rsidP="00DE6C72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Smluvní strany se dohodly, že zajišťování </w:t>
      </w:r>
      <w:r w:rsidR="002853F1">
        <w:rPr>
          <w:rFonts w:asciiTheme="minorHAnsi" w:hAnsiTheme="minorHAnsi"/>
          <w:szCs w:val="20"/>
        </w:rPr>
        <w:t>služeb</w:t>
      </w:r>
      <w:r>
        <w:rPr>
          <w:rFonts w:asciiTheme="minorHAnsi" w:hAnsiTheme="minorHAnsi"/>
          <w:szCs w:val="20"/>
        </w:rPr>
        <w:t xml:space="preserve"> poskytovatelem </w:t>
      </w:r>
      <w:r w:rsidRPr="00980A2C">
        <w:rPr>
          <w:rFonts w:asciiTheme="minorHAnsi" w:hAnsiTheme="minorHAnsi"/>
          <w:szCs w:val="20"/>
        </w:rPr>
        <w:t>bude zahrnovat především</w:t>
      </w:r>
      <w:r>
        <w:rPr>
          <w:rFonts w:asciiTheme="minorHAnsi" w:hAnsiTheme="minorHAnsi"/>
          <w:szCs w:val="20"/>
        </w:rPr>
        <w:t>:</w:t>
      </w:r>
    </w:p>
    <w:p w14:paraId="12936B05" w14:textId="77777777" w:rsidR="00050D13" w:rsidRDefault="00050D13" w:rsidP="00FE527B">
      <w:pPr>
        <w:pStyle w:val="Odstavecseseznamem"/>
        <w:numPr>
          <w:ilvl w:val="0"/>
          <w:numId w:val="39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právo objednatele využívání Systému pro své účely;</w:t>
      </w:r>
    </w:p>
    <w:p w14:paraId="3C7D610E" w14:textId="77777777" w:rsidR="00050D13" w:rsidRPr="00B96331" w:rsidRDefault="00050D13" w:rsidP="00FE527B">
      <w:pPr>
        <w:pStyle w:val="Odstavecseseznamem"/>
        <w:numPr>
          <w:ilvl w:val="0"/>
          <w:numId w:val="39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  <w:r w:rsidRPr="00B96331">
        <w:rPr>
          <w:rFonts w:asciiTheme="minorHAnsi" w:hAnsiTheme="minorHAnsi"/>
          <w:szCs w:val="20"/>
        </w:rPr>
        <w:t>potřebné licence;</w:t>
      </w:r>
    </w:p>
    <w:p w14:paraId="7F66669E" w14:textId="7479B03F" w:rsidR="00050D13" w:rsidRPr="004606F0" w:rsidRDefault="00050D13" w:rsidP="00FE527B">
      <w:pPr>
        <w:pStyle w:val="Odstavecseseznamem"/>
        <w:numPr>
          <w:ilvl w:val="0"/>
          <w:numId w:val="39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  <w:r w:rsidRPr="004606F0">
        <w:rPr>
          <w:rFonts w:asciiTheme="minorHAnsi" w:hAnsiTheme="minorHAnsi"/>
          <w:szCs w:val="20"/>
        </w:rPr>
        <w:t>upgrade</w:t>
      </w:r>
      <w:r w:rsidR="00B25189">
        <w:rPr>
          <w:rFonts w:asciiTheme="minorHAnsi" w:hAnsiTheme="minorHAnsi"/>
          <w:szCs w:val="20"/>
        </w:rPr>
        <w:t>,</w:t>
      </w:r>
      <w:r w:rsidRPr="004606F0">
        <w:rPr>
          <w:rFonts w:asciiTheme="minorHAnsi" w:hAnsiTheme="minorHAnsi"/>
          <w:szCs w:val="20"/>
        </w:rPr>
        <w:t xml:space="preserve"> update</w:t>
      </w:r>
      <w:r w:rsidR="00B25189">
        <w:rPr>
          <w:rFonts w:asciiTheme="minorHAnsi" w:hAnsiTheme="minorHAnsi"/>
          <w:szCs w:val="20"/>
        </w:rPr>
        <w:t xml:space="preserve"> a poskytování </w:t>
      </w:r>
      <w:r w:rsidR="00CD0326">
        <w:rPr>
          <w:rFonts w:asciiTheme="minorHAnsi" w:hAnsiTheme="minorHAnsi"/>
          <w:szCs w:val="20"/>
        </w:rPr>
        <w:t xml:space="preserve">vždy </w:t>
      </w:r>
      <w:r w:rsidR="00BD1C1A" w:rsidRPr="00FF3BB5">
        <w:rPr>
          <w:rFonts w:asciiTheme="minorHAnsi" w:hAnsiTheme="minorHAnsi"/>
          <w:szCs w:val="20"/>
        </w:rPr>
        <w:t>nejaktuálnější verz</w:t>
      </w:r>
      <w:r w:rsidR="00BD1C1A">
        <w:rPr>
          <w:rFonts w:asciiTheme="minorHAnsi" w:hAnsiTheme="minorHAnsi"/>
          <w:szCs w:val="20"/>
        </w:rPr>
        <w:t>e</w:t>
      </w:r>
      <w:r w:rsidR="00BD1C1A" w:rsidRPr="00FF3BB5">
        <w:rPr>
          <w:rFonts w:asciiTheme="minorHAnsi" w:hAnsiTheme="minorHAnsi"/>
          <w:szCs w:val="20"/>
        </w:rPr>
        <w:t xml:space="preserve"> Systému uvolněn</w:t>
      </w:r>
      <w:r w:rsidR="00BD1C1A">
        <w:rPr>
          <w:rFonts w:asciiTheme="minorHAnsi" w:hAnsiTheme="minorHAnsi"/>
          <w:szCs w:val="20"/>
        </w:rPr>
        <w:t>é</w:t>
      </w:r>
      <w:r w:rsidR="00BD1C1A" w:rsidRPr="00FF3BB5">
        <w:rPr>
          <w:rFonts w:asciiTheme="minorHAnsi" w:hAnsiTheme="minorHAnsi"/>
          <w:szCs w:val="20"/>
        </w:rPr>
        <w:t xml:space="preserve"> na trhu</w:t>
      </w:r>
      <w:r w:rsidR="00BD1C1A">
        <w:rPr>
          <w:rFonts w:asciiTheme="minorHAnsi" w:hAnsiTheme="minorHAnsi"/>
          <w:szCs w:val="20"/>
        </w:rPr>
        <w:t xml:space="preserve"> v daném čase</w:t>
      </w:r>
      <w:r w:rsidR="00B25189">
        <w:rPr>
          <w:rFonts w:asciiTheme="minorHAnsi" w:hAnsiTheme="minorHAnsi"/>
          <w:szCs w:val="20"/>
        </w:rPr>
        <w:t>;</w:t>
      </w:r>
    </w:p>
    <w:p w14:paraId="4BD3922D" w14:textId="6B3B2396" w:rsidR="00050D13" w:rsidRPr="004606F0" w:rsidRDefault="00B25189" w:rsidP="00FE527B">
      <w:pPr>
        <w:pStyle w:val="Odstavecseseznamem"/>
        <w:numPr>
          <w:ilvl w:val="0"/>
          <w:numId w:val="39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zajištění podpory při </w:t>
      </w:r>
      <w:r w:rsidR="00050D13" w:rsidRPr="004606F0">
        <w:rPr>
          <w:rFonts w:asciiTheme="minorHAnsi" w:hAnsiTheme="minorHAnsi"/>
          <w:szCs w:val="20"/>
        </w:rPr>
        <w:t>řešení problematických situací;</w:t>
      </w:r>
    </w:p>
    <w:p w14:paraId="78C2D2E4" w14:textId="46376B8F" w:rsidR="005E04BA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garantuje po dobu platnosti </w:t>
      </w:r>
      <w:r w:rsidR="0032184F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 záruku za jakost jako shodu Systému s jeho dokumentací.</w:t>
      </w:r>
    </w:p>
    <w:p w14:paraId="633DC0EC" w14:textId="3DB688D8" w:rsidR="00894F95" w:rsidRPr="00894F95" w:rsidRDefault="00894F95" w:rsidP="00894F95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Style w:val="FontStyle16"/>
          <w:rFonts w:asciiTheme="minorHAnsi" w:hAnsiTheme="minorHAnsi"/>
          <w:sz w:val="20"/>
          <w:szCs w:val="20"/>
        </w:rPr>
      </w:pPr>
      <w:r>
        <w:rPr>
          <w:rStyle w:val="FontStyle16"/>
          <w:rFonts w:asciiTheme="minorHAnsi" w:hAnsiTheme="minorHAnsi" w:cs="Calibri"/>
          <w:sz w:val="20"/>
          <w:szCs w:val="20"/>
        </w:rPr>
        <w:t>Poskytovatel</w:t>
      </w:r>
      <w:r w:rsidRPr="00894F95">
        <w:rPr>
          <w:rStyle w:val="FontStyle16"/>
          <w:rFonts w:asciiTheme="minorHAnsi" w:hAnsiTheme="minorHAnsi" w:cs="Calibri"/>
          <w:sz w:val="20"/>
          <w:szCs w:val="20"/>
        </w:rPr>
        <w:t xml:space="preserve"> garantuje, že předmět plnění je určen pro trh a provoz v rámci České republiky, je získán legálním způsobem za podmínek stvrzených výrobcem </w:t>
      </w:r>
      <w:r>
        <w:rPr>
          <w:rStyle w:val="FontStyle16"/>
          <w:rFonts w:asciiTheme="minorHAnsi" w:hAnsiTheme="minorHAnsi" w:cs="Calibri"/>
          <w:sz w:val="20"/>
          <w:szCs w:val="20"/>
        </w:rPr>
        <w:t>Systému</w:t>
      </w:r>
      <w:r w:rsidRPr="00894F95">
        <w:rPr>
          <w:rStyle w:val="FontStyle16"/>
          <w:rFonts w:asciiTheme="minorHAnsi" w:hAnsiTheme="minorHAnsi" w:cs="Calibri"/>
          <w:sz w:val="20"/>
          <w:szCs w:val="20"/>
        </w:rPr>
        <w:t>.</w:t>
      </w:r>
    </w:p>
    <w:p w14:paraId="4FA7A4D2" w14:textId="77777777" w:rsidR="005E04BA" w:rsidRPr="00744AF9" w:rsidRDefault="005E04BA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</w:p>
    <w:p w14:paraId="3C7DC9F5" w14:textId="77777777" w:rsidR="008E226B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III.</w:t>
      </w:r>
    </w:p>
    <w:p w14:paraId="40B9964B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 xml:space="preserve"> Doba a místo plnění</w:t>
      </w:r>
    </w:p>
    <w:p w14:paraId="2AC7905E" w14:textId="5663633A" w:rsidR="005E04BA" w:rsidRDefault="001A56E3" w:rsidP="00310B8E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>
        <w:rPr>
          <w:rFonts w:asciiTheme="minorHAnsi" w:eastAsia="Times New Roman" w:hAnsiTheme="minorHAnsi"/>
          <w:color w:val="000000"/>
          <w:sz w:val="20"/>
          <w:lang w:eastAsia="ar-SA"/>
        </w:rPr>
        <w:t xml:space="preserve">Smlouva se </w:t>
      </w:r>
      <w:r w:rsidRPr="004E5518">
        <w:rPr>
          <w:rFonts w:asciiTheme="minorHAnsi" w:eastAsia="Times New Roman" w:hAnsiTheme="minorHAnsi"/>
          <w:color w:val="000000"/>
          <w:sz w:val="20"/>
          <w:lang w:eastAsia="ar-SA"/>
        </w:rPr>
        <w:t xml:space="preserve">uzavírá na dobu </w:t>
      </w:r>
      <w:r w:rsidR="00B94F75" w:rsidRPr="004E5518">
        <w:rPr>
          <w:rFonts w:asciiTheme="minorHAnsi" w:eastAsia="Times New Roman" w:hAnsiTheme="minorHAnsi"/>
          <w:color w:val="000000"/>
          <w:sz w:val="20"/>
          <w:lang w:eastAsia="ar-SA"/>
        </w:rPr>
        <w:t>určitou</w:t>
      </w:r>
      <w:r w:rsidR="00B25189">
        <w:rPr>
          <w:rFonts w:asciiTheme="minorHAnsi" w:eastAsia="Times New Roman" w:hAnsiTheme="minorHAnsi"/>
          <w:color w:val="000000"/>
          <w:sz w:val="20"/>
          <w:lang w:eastAsia="ar-SA"/>
        </w:rPr>
        <w:t xml:space="preserve"> na </w:t>
      </w:r>
      <w:r w:rsidR="00E477E2">
        <w:rPr>
          <w:rFonts w:asciiTheme="minorHAnsi" w:eastAsia="Times New Roman" w:hAnsiTheme="minorHAnsi"/>
          <w:color w:val="000000"/>
          <w:sz w:val="20"/>
          <w:lang w:eastAsia="ar-SA"/>
        </w:rPr>
        <w:t>12</w:t>
      </w:r>
      <w:r w:rsidR="006B1E72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B25189">
        <w:rPr>
          <w:rFonts w:asciiTheme="minorHAnsi" w:eastAsia="Times New Roman" w:hAnsiTheme="minorHAnsi"/>
          <w:color w:val="000000"/>
          <w:sz w:val="20"/>
          <w:lang w:eastAsia="ar-SA"/>
        </w:rPr>
        <w:t>měsíců</w:t>
      </w:r>
      <w:r w:rsidR="00F15246">
        <w:rPr>
          <w:rFonts w:asciiTheme="minorHAnsi" w:eastAsia="Times New Roman" w:hAnsiTheme="minorHAnsi"/>
          <w:color w:val="000000"/>
          <w:sz w:val="20"/>
          <w:lang w:eastAsia="ar-SA"/>
        </w:rPr>
        <w:t xml:space="preserve"> od jejího podpisu</w:t>
      </w:r>
      <w:r w:rsidRPr="004E5518">
        <w:rPr>
          <w:rFonts w:asciiTheme="minorHAnsi" w:eastAsia="Times New Roman" w:hAnsiTheme="minorHAnsi"/>
          <w:color w:val="000000"/>
          <w:sz w:val="20"/>
          <w:lang w:eastAsia="ar-SA"/>
        </w:rPr>
        <w:t xml:space="preserve">. </w:t>
      </w:r>
    </w:p>
    <w:p w14:paraId="5CD6BC16" w14:textId="2C20E41B" w:rsidR="00286AEE" w:rsidRPr="00286AEE" w:rsidRDefault="00286AEE" w:rsidP="00286AEE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Poskytovatel</w:t>
      </w:r>
      <w:r w:rsidRPr="00286AEE">
        <w:rPr>
          <w:rFonts w:asciiTheme="minorHAnsi" w:hAnsiTheme="minorHAnsi"/>
          <w:sz w:val="20"/>
        </w:rPr>
        <w:t xml:space="preserve"> je povinen realizovat </w:t>
      </w:r>
      <w:r w:rsidR="00E477E2">
        <w:rPr>
          <w:rFonts w:asciiTheme="minorHAnsi" w:hAnsiTheme="minorHAnsi"/>
          <w:sz w:val="20"/>
        </w:rPr>
        <w:t xml:space="preserve">zahájení poskytování služeb (licencí) </w:t>
      </w:r>
      <w:r w:rsidRPr="00286AEE">
        <w:rPr>
          <w:rFonts w:asciiTheme="minorHAnsi" w:hAnsiTheme="minorHAnsi"/>
          <w:sz w:val="20"/>
        </w:rPr>
        <w:t xml:space="preserve">nejpozději do </w:t>
      </w:r>
      <w:r w:rsidRPr="00286AEE">
        <w:rPr>
          <w:rFonts w:asciiTheme="minorHAnsi" w:hAnsiTheme="minorHAnsi"/>
          <w:sz w:val="20"/>
          <w:highlight w:val="lightGray"/>
        </w:rPr>
        <w:t>….</w:t>
      </w:r>
      <w:r w:rsidRPr="00286AEE">
        <w:rPr>
          <w:rFonts w:asciiTheme="minorHAnsi" w:hAnsiTheme="minorHAnsi"/>
          <w:sz w:val="20"/>
        </w:rPr>
        <w:t xml:space="preserve"> dnů</w:t>
      </w:r>
      <w:r w:rsidRPr="00286AEE">
        <w:rPr>
          <w:rFonts w:asciiTheme="minorHAnsi" w:hAnsiTheme="minorHAnsi" w:cs="TimesNewRoman"/>
          <w:sz w:val="20"/>
        </w:rPr>
        <w:t xml:space="preserve"> </w:t>
      </w:r>
      <w:r w:rsidR="003A7EC6" w:rsidRPr="003A7EC6">
        <w:rPr>
          <w:rFonts w:asciiTheme="minorHAnsi" w:hAnsiTheme="minorHAnsi" w:cs="TimesNewRoman"/>
          <w:sz w:val="20"/>
        </w:rPr>
        <w:t>od oboustranného podpisu Smlouvy</w:t>
      </w:r>
      <w:r>
        <w:rPr>
          <w:rFonts w:asciiTheme="minorHAnsi" w:hAnsiTheme="minorHAnsi" w:cs="TimesNewRoman"/>
          <w:sz w:val="20"/>
        </w:rPr>
        <w:t>.</w:t>
      </w:r>
    </w:p>
    <w:p w14:paraId="43E6CCEB" w14:textId="2A44A951" w:rsidR="00286AEE" w:rsidRPr="00286AEE" w:rsidRDefault="00286AEE" w:rsidP="00286AEE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hAnsiTheme="minorHAnsi"/>
          <w:sz w:val="20"/>
        </w:rPr>
      </w:pPr>
      <w:r w:rsidRPr="00286AEE">
        <w:rPr>
          <w:rFonts w:asciiTheme="minorHAnsi" w:hAnsiTheme="minorHAnsi"/>
          <w:sz w:val="20"/>
        </w:rPr>
        <w:t>Dodávka licencí je považována za kompletní, je-li s nimi dodána následující průvodní dokumentace: dodací list s uvedením názvu, kódu výrobku, množství, cena za kus a celková cena, a to bez DPH a s DPH.</w:t>
      </w:r>
      <w:r w:rsidR="00EC2C5B">
        <w:rPr>
          <w:rFonts w:asciiTheme="minorHAnsi" w:hAnsiTheme="minorHAnsi"/>
          <w:sz w:val="20"/>
        </w:rPr>
        <w:t xml:space="preserve"> Poskytovatel</w:t>
      </w:r>
      <w:r w:rsidR="00EC2C5B" w:rsidRPr="000D7834">
        <w:rPr>
          <w:rFonts w:asciiTheme="minorHAnsi" w:hAnsiTheme="minorHAnsi"/>
          <w:sz w:val="20"/>
        </w:rPr>
        <w:t xml:space="preserve"> </w:t>
      </w:r>
      <w:r w:rsidR="00EC2C5B" w:rsidRPr="00A162B2">
        <w:rPr>
          <w:rFonts w:asciiTheme="minorHAnsi" w:hAnsiTheme="minorHAnsi"/>
          <w:sz w:val="20"/>
        </w:rPr>
        <w:t>je dále povinen, na každém</w:t>
      </w:r>
      <w:r w:rsidR="00EC2C5B">
        <w:rPr>
          <w:rFonts w:asciiTheme="minorHAnsi" w:hAnsiTheme="minorHAnsi"/>
          <w:sz w:val="20"/>
        </w:rPr>
        <w:t xml:space="preserve"> </w:t>
      </w:r>
      <w:r w:rsidR="00EC2C5B" w:rsidRPr="00A162B2">
        <w:rPr>
          <w:rFonts w:asciiTheme="minorHAnsi" w:hAnsiTheme="minorHAnsi"/>
          <w:sz w:val="20"/>
        </w:rPr>
        <w:t>jednotlivém dodacím listě vystaveném</w:t>
      </w:r>
      <w:r w:rsidR="00EC2C5B">
        <w:rPr>
          <w:rFonts w:asciiTheme="minorHAnsi" w:hAnsiTheme="minorHAnsi"/>
          <w:sz w:val="20"/>
        </w:rPr>
        <w:t xml:space="preserve"> </w:t>
      </w:r>
      <w:r w:rsidR="00EC2C5B" w:rsidRPr="00A162B2">
        <w:rPr>
          <w:rFonts w:asciiTheme="minorHAnsi" w:hAnsiTheme="minorHAnsi"/>
          <w:sz w:val="20"/>
        </w:rPr>
        <w:t xml:space="preserve">v rámci smluvního vztahu založeného </w:t>
      </w:r>
      <w:r w:rsidR="00EC2C5B">
        <w:rPr>
          <w:rFonts w:asciiTheme="minorHAnsi" w:hAnsiTheme="minorHAnsi"/>
          <w:sz w:val="20"/>
        </w:rPr>
        <w:t>S</w:t>
      </w:r>
      <w:r w:rsidR="00EC2C5B" w:rsidRPr="00A162B2">
        <w:rPr>
          <w:rFonts w:asciiTheme="minorHAnsi" w:hAnsiTheme="minorHAnsi"/>
          <w:sz w:val="20"/>
        </w:rPr>
        <w:t>mlouvou, uvést interní</w:t>
      </w:r>
      <w:r w:rsidR="00EC2C5B">
        <w:rPr>
          <w:rFonts w:asciiTheme="minorHAnsi" w:hAnsiTheme="minorHAnsi"/>
          <w:sz w:val="20"/>
        </w:rPr>
        <w:t xml:space="preserve"> </w:t>
      </w:r>
      <w:r w:rsidR="00EC2C5B" w:rsidRPr="00A162B2">
        <w:rPr>
          <w:rFonts w:asciiTheme="minorHAnsi" w:hAnsiTheme="minorHAnsi"/>
          <w:sz w:val="20"/>
        </w:rPr>
        <w:t xml:space="preserve">evidenční číslo </w:t>
      </w:r>
      <w:r w:rsidR="003B1C91" w:rsidRPr="003B1C91">
        <w:rPr>
          <w:rFonts w:asciiTheme="minorHAnsi" w:eastAsia="Times New Roman" w:hAnsiTheme="minorHAnsi"/>
          <w:b/>
          <w:bCs/>
          <w:color w:val="000000"/>
          <w:sz w:val="20"/>
          <w:lang w:eastAsia="ar-SA"/>
        </w:rPr>
        <w:t>VZ-2025-001105</w:t>
      </w:r>
      <w:r w:rsidR="00EC2C5B" w:rsidRPr="00745454">
        <w:rPr>
          <w:rFonts w:asciiTheme="minorHAnsi" w:hAnsiTheme="minorHAnsi"/>
          <w:sz w:val="20"/>
        </w:rPr>
        <w:t>.</w:t>
      </w:r>
    </w:p>
    <w:p w14:paraId="50FD8F90" w14:textId="6776DC08" w:rsidR="00B82F45" w:rsidRPr="00B82F45" w:rsidRDefault="00966030" w:rsidP="00B82F45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K dodání kompletního </w:t>
      </w:r>
      <w:r w:rsidRPr="00A162B2">
        <w:rPr>
          <w:rFonts w:asciiTheme="minorHAnsi" w:hAnsiTheme="minorHAnsi"/>
          <w:sz w:val="20"/>
        </w:rPr>
        <w:t xml:space="preserve">předmětu plnění dochází okamžikem převzetí předmětu plnění v místě dodání </w:t>
      </w:r>
      <w:r>
        <w:rPr>
          <w:rFonts w:asciiTheme="minorHAnsi" w:hAnsiTheme="minorHAnsi"/>
          <w:sz w:val="20"/>
        </w:rPr>
        <w:t>objednatelem</w:t>
      </w:r>
      <w:r w:rsidRPr="00A162B2">
        <w:rPr>
          <w:rFonts w:asciiTheme="minorHAnsi" w:hAnsiTheme="minorHAnsi"/>
          <w:sz w:val="20"/>
        </w:rPr>
        <w:t xml:space="preserve"> a</w:t>
      </w:r>
      <w:r>
        <w:rPr>
          <w:rFonts w:asciiTheme="minorHAnsi" w:hAnsiTheme="minorHAnsi"/>
          <w:sz w:val="20"/>
        </w:rPr>
        <w:t xml:space="preserve"> </w:t>
      </w:r>
      <w:r w:rsidRPr="00A162B2">
        <w:rPr>
          <w:rFonts w:asciiTheme="minorHAnsi" w:hAnsiTheme="minorHAnsi"/>
          <w:sz w:val="20"/>
        </w:rPr>
        <w:t xml:space="preserve">potvrzením dodacího listu oprávněným zaměstnancem </w:t>
      </w:r>
      <w:r>
        <w:rPr>
          <w:rFonts w:asciiTheme="minorHAnsi" w:hAnsiTheme="minorHAnsi"/>
          <w:sz w:val="20"/>
        </w:rPr>
        <w:t>objednatele</w:t>
      </w:r>
      <w:r w:rsidRPr="00A162B2">
        <w:rPr>
          <w:rFonts w:asciiTheme="minorHAnsi" w:hAnsiTheme="minorHAnsi"/>
          <w:sz w:val="20"/>
        </w:rPr>
        <w:t>.</w:t>
      </w:r>
    </w:p>
    <w:p w14:paraId="3B536D48" w14:textId="77777777" w:rsidR="00B82F45" w:rsidRPr="00966030" w:rsidRDefault="00B82F45" w:rsidP="00B82F45">
      <w:pPr>
        <w:pStyle w:val="Odstavec"/>
        <w:numPr>
          <w:ilvl w:val="0"/>
          <w:numId w:val="13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966030">
        <w:rPr>
          <w:rFonts w:asciiTheme="minorHAnsi" w:hAnsiTheme="minorHAnsi"/>
          <w:sz w:val="20"/>
        </w:rPr>
        <w:t>Místem dodání předmětu plnění je:</w:t>
      </w:r>
    </w:p>
    <w:p w14:paraId="3FA547EB" w14:textId="0A943DF9" w:rsidR="00B82F45" w:rsidRDefault="00B82F45" w:rsidP="00B82F45">
      <w:pPr>
        <w:pStyle w:val="Odstavec"/>
        <w:numPr>
          <w:ilvl w:val="0"/>
          <w:numId w:val="0"/>
        </w:numPr>
        <w:spacing w:before="0"/>
        <w:ind w:left="425"/>
        <w:rPr>
          <w:rFonts w:asciiTheme="minorHAnsi" w:hAnsiTheme="minorHAnsi"/>
          <w:sz w:val="20"/>
        </w:rPr>
      </w:pPr>
      <w:r w:rsidRPr="00966030">
        <w:rPr>
          <w:rFonts w:asciiTheme="minorHAnsi" w:hAnsiTheme="minorHAnsi"/>
          <w:sz w:val="20"/>
        </w:rPr>
        <w:t>Fakultní nemocnice Olomouc – Odbor informatiky</w:t>
      </w:r>
    </w:p>
    <w:p w14:paraId="4929004A" w14:textId="0FDAACD1" w:rsidR="00966030" w:rsidRDefault="00F932B9" w:rsidP="00966030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lastRenderedPageBreak/>
        <w:t xml:space="preserve">Náklady </w:t>
      </w:r>
      <w:r w:rsidR="00D023AA">
        <w:rPr>
          <w:rFonts w:asciiTheme="minorHAnsi" w:hAnsiTheme="minorHAnsi"/>
          <w:sz w:val="20"/>
        </w:rPr>
        <w:t>na dodání předmětu plnění do místa plnění jsou zahrnuty ve sjednané ceně. Poskytovatel bere na vědomí, že v souladu s interními předpisy objednatele nese náklady související s vjezdem motorových vozidel do místa plnění</w:t>
      </w:r>
      <w:r w:rsidR="00BB624B" w:rsidRPr="00BB624B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BB624B" w:rsidRPr="00744AF9">
        <w:rPr>
          <w:rFonts w:asciiTheme="minorHAnsi" w:eastAsia="Times New Roman" w:hAnsiTheme="minorHAnsi"/>
          <w:color w:val="000000"/>
          <w:sz w:val="20"/>
          <w:lang w:eastAsia="ar-SA"/>
        </w:rPr>
        <w:t>za účelem plnění této smlouvy (dodávka, servis, údržba, jednání atp.).</w:t>
      </w:r>
    </w:p>
    <w:p w14:paraId="5C09CF6F" w14:textId="11C65676" w:rsidR="00D023AA" w:rsidRDefault="00D023AA" w:rsidP="00966030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V případě prodlení poskytovatele s dodáním předmětu plnění, předáním veškerých dokladů, je poskytovatel povinen zaplatit smluvní pokutu ve výši 0,</w:t>
      </w:r>
      <w:r w:rsidR="00E477E2">
        <w:rPr>
          <w:rFonts w:asciiTheme="minorHAnsi" w:hAnsiTheme="minorHAnsi"/>
          <w:sz w:val="20"/>
        </w:rPr>
        <w:t>2</w:t>
      </w:r>
      <w:r>
        <w:rPr>
          <w:rFonts w:asciiTheme="minorHAnsi" w:hAnsiTheme="minorHAnsi"/>
          <w:sz w:val="20"/>
        </w:rPr>
        <w:t xml:space="preserve">5 % ze sjednané ceny </w:t>
      </w:r>
      <w:r w:rsidR="00E477E2">
        <w:rPr>
          <w:rFonts w:asciiTheme="minorHAnsi" w:hAnsiTheme="minorHAnsi"/>
          <w:sz w:val="20"/>
        </w:rPr>
        <w:t>předmětu plnění</w:t>
      </w:r>
      <w:r>
        <w:rPr>
          <w:rFonts w:asciiTheme="minorHAnsi" w:hAnsiTheme="minorHAnsi"/>
          <w:sz w:val="20"/>
        </w:rPr>
        <w:t xml:space="preserve"> za každý den prodlení.</w:t>
      </w:r>
    </w:p>
    <w:p w14:paraId="27F840EC" w14:textId="794D3CE5" w:rsidR="000F4DA9" w:rsidRPr="00BC7212" w:rsidRDefault="000F4DA9" w:rsidP="00B82F45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hAnsiTheme="minorHAnsi"/>
          <w:sz w:val="20"/>
        </w:rPr>
      </w:pPr>
      <w:r>
        <w:rPr>
          <w:rFonts w:asciiTheme="minorHAnsi" w:eastAsia="Times New Roman" w:hAnsiTheme="minorHAnsi"/>
          <w:color w:val="000000"/>
          <w:sz w:val="20"/>
          <w:lang w:eastAsia="ar-SA"/>
        </w:rPr>
        <w:t xml:space="preserve">Poskytovatel se zavazuje poskytovat objednateli vždy nejaktuálnější verzi Systému </w:t>
      </w:r>
      <w:r w:rsidR="00BD1C1A">
        <w:rPr>
          <w:rFonts w:asciiTheme="minorHAnsi" w:eastAsia="Times New Roman" w:hAnsiTheme="minorHAnsi"/>
          <w:color w:val="000000"/>
          <w:sz w:val="20"/>
          <w:lang w:eastAsia="ar-SA"/>
        </w:rPr>
        <w:t xml:space="preserve">uvolněných </w:t>
      </w:r>
      <w:r>
        <w:rPr>
          <w:rFonts w:asciiTheme="minorHAnsi" w:eastAsia="Times New Roman" w:hAnsiTheme="minorHAnsi"/>
          <w:color w:val="000000"/>
          <w:sz w:val="20"/>
          <w:lang w:eastAsia="ar-SA"/>
        </w:rPr>
        <w:t>na trhu v daném čase.</w:t>
      </w:r>
    </w:p>
    <w:p w14:paraId="2B7DAE11" w14:textId="7CD9A31B" w:rsidR="001B7EC6" w:rsidRDefault="001B7EC6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766BDF69" w14:textId="20D877EE" w:rsidR="008E226B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IV.</w:t>
      </w:r>
    </w:p>
    <w:p w14:paraId="2366AB45" w14:textId="77777777"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Cena a platební podmínky</w:t>
      </w:r>
    </w:p>
    <w:p w14:paraId="3818345C" w14:textId="656A8141" w:rsidR="0021046A" w:rsidRDefault="00705876" w:rsidP="009416BF">
      <w:pPr>
        <w:pStyle w:val="Odstavec"/>
        <w:numPr>
          <w:ilvl w:val="0"/>
          <w:numId w:val="14"/>
        </w:numPr>
        <w:ind w:left="426"/>
        <w:rPr>
          <w:rFonts w:asciiTheme="minorHAnsi" w:eastAsia="Times New Roman" w:hAnsiTheme="minorHAnsi"/>
          <w:color w:val="000000"/>
          <w:sz w:val="20"/>
          <w:lang w:eastAsia="ar-SA"/>
        </w:rPr>
      </w:pPr>
      <w:r>
        <w:rPr>
          <w:rFonts w:asciiTheme="minorHAnsi" w:eastAsia="Times New Roman" w:hAnsiTheme="minorHAnsi"/>
          <w:color w:val="000000"/>
          <w:sz w:val="20"/>
          <w:lang w:eastAsia="ar-SA"/>
        </w:rPr>
        <w:t>C</w:t>
      </w:r>
      <w:r w:rsidR="0021046A">
        <w:rPr>
          <w:rFonts w:asciiTheme="minorHAnsi" w:eastAsia="Times New Roman" w:hAnsiTheme="minorHAnsi"/>
          <w:color w:val="000000"/>
          <w:sz w:val="20"/>
          <w:lang w:eastAsia="ar-SA"/>
        </w:rPr>
        <w:t xml:space="preserve">ena licencí, služeb a technické podpory </w:t>
      </w:r>
      <w:r w:rsidR="0021046A" w:rsidRPr="00744AF9">
        <w:rPr>
          <w:rFonts w:asciiTheme="minorHAnsi" w:eastAsia="Times New Roman" w:hAnsiTheme="minorHAnsi"/>
          <w:b/>
          <w:color w:val="000000"/>
          <w:sz w:val="20"/>
          <w:lang w:eastAsia="ar-SA"/>
        </w:rPr>
        <w:t>Systému</w:t>
      </w:r>
      <w:r w:rsidR="0021046A"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j</w:t>
      </w:r>
      <w:r w:rsidR="0021046A">
        <w:rPr>
          <w:rFonts w:asciiTheme="minorHAnsi" w:eastAsia="Times New Roman" w:hAnsiTheme="minorHAnsi"/>
          <w:color w:val="000000"/>
          <w:sz w:val="20"/>
          <w:lang w:eastAsia="ar-SA"/>
        </w:rPr>
        <w:t>e stanovena dohodou</w:t>
      </w:r>
      <w:r w:rsidR="0021046A" w:rsidRPr="00FA4832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21046A">
        <w:rPr>
          <w:rFonts w:asciiTheme="minorHAnsi" w:eastAsia="Times New Roman" w:hAnsiTheme="minorHAnsi"/>
          <w:color w:val="000000"/>
          <w:sz w:val="20"/>
          <w:lang w:eastAsia="ar-SA"/>
        </w:rPr>
        <w:t>takto:</w:t>
      </w:r>
    </w:p>
    <w:tbl>
      <w:tblPr>
        <w:tblW w:w="8636" w:type="dxa"/>
        <w:tblInd w:w="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1134"/>
        <w:gridCol w:w="709"/>
        <w:gridCol w:w="851"/>
        <w:gridCol w:w="992"/>
        <w:gridCol w:w="1832"/>
      </w:tblGrid>
      <w:tr w:rsidR="000E7D61" w:rsidRPr="00DE34A4" w14:paraId="48BD6B17" w14:textId="77777777" w:rsidTr="00705876">
        <w:trPr>
          <w:trHeight w:val="56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F9DF" w14:textId="77777777" w:rsidR="000E7D61" w:rsidRPr="00DE34A4" w:rsidRDefault="000E7D61" w:rsidP="00DE34A4">
            <w:pPr>
              <w:jc w:val="center"/>
              <w:rPr>
                <w:rFonts w:ascii="Calibri" w:hAnsi="Calibri" w:cs="Calibri"/>
                <w:b/>
                <w:bCs/>
                <w:color w:val="auto"/>
                <w:szCs w:val="20"/>
                <w:lang w:eastAsia="cs-CZ"/>
              </w:rPr>
            </w:pPr>
            <w:r w:rsidRPr="00DE34A4">
              <w:rPr>
                <w:rFonts w:ascii="Calibri" w:hAnsi="Calibri" w:cs="Calibri"/>
                <w:b/>
                <w:bCs/>
                <w:color w:val="auto"/>
                <w:szCs w:val="20"/>
                <w:lang w:eastAsia="cs-CZ"/>
              </w:rPr>
              <w:t>Název produktu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DC9E" w14:textId="77777777" w:rsidR="000E7D61" w:rsidRPr="00DE34A4" w:rsidRDefault="000E7D61" w:rsidP="00DE34A4">
            <w:pPr>
              <w:jc w:val="center"/>
              <w:rPr>
                <w:rFonts w:ascii="Calibri" w:hAnsi="Calibri" w:cs="Calibri"/>
                <w:b/>
                <w:bCs/>
                <w:color w:val="auto"/>
                <w:szCs w:val="20"/>
                <w:lang w:eastAsia="cs-CZ"/>
              </w:rPr>
            </w:pPr>
            <w:r w:rsidRPr="00DE34A4">
              <w:rPr>
                <w:rFonts w:ascii="Calibri" w:hAnsi="Calibri" w:cs="Calibri"/>
                <w:b/>
                <w:bCs/>
                <w:color w:val="auto"/>
                <w:szCs w:val="20"/>
                <w:lang w:eastAsia="cs-CZ"/>
              </w:rPr>
              <w:t>Produktové číslo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75EF" w14:textId="77777777" w:rsidR="000E7D61" w:rsidRPr="00DE34A4" w:rsidRDefault="000E7D61" w:rsidP="00DE34A4">
            <w:pPr>
              <w:jc w:val="center"/>
              <w:rPr>
                <w:rFonts w:ascii="Calibri" w:hAnsi="Calibri" w:cs="Calibri"/>
                <w:b/>
                <w:bCs/>
                <w:color w:val="auto"/>
                <w:szCs w:val="20"/>
                <w:lang w:eastAsia="cs-CZ"/>
              </w:rPr>
            </w:pPr>
            <w:r w:rsidRPr="00DE34A4">
              <w:rPr>
                <w:rFonts w:ascii="Calibri" w:hAnsi="Calibri" w:cs="Calibri"/>
                <w:b/>
                <w:bCs/>
                <w:color w:val="auto"/>
                <w:szCs w:val="20"/>
                <w:lang w:eastAsia="cs-CZ"/>
              </w:rPr>
              <w:t>Počet licencí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1D382E" w14:textId="77777777" w:rsidR="000E7D61" w:rsidRPr="00DE34A4" w:rsidRDefault="000E7D61" w:rsidP="00DE34A4">
            <w:pPr>
              <w:jc w:val="center"/>
              <w:rPr>
                <w:rFonts w:ascii="Calibri" w:hAnsi="Calibri" w:cs="Calibri"/>
                <w:b/>
                <w:bCs/>
                <w:color w:val="auto"/>
                <w:szCs w:val="20"/>
                <w:lang w:eastAsia="cs-CZ"/>
              </w:rPr>
            </w:pPr>
            <w:r w:rsidRPr="00DE34A4">
              <w:rPr>
                <w:rFonts w:ascii="Calibri" w:hAnsi="Calibri" w:cs="Calibri"/>
                <w:b/>
                <w:bCs/>
                <w:color w:val="auto"/>
                <w:szCs w:val="20"/>
                <w:lang w:eastAsia="cs-CZ"/>
              </w:rPr>
              <w:t>Počet měsíců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0F4D6" w14:textId="77777777" w:rsidR="000E7D61" w:rsidRPr="00DE34A4" w:rsidRDefault="000E7D61" w:rsidP="00DE34A4">
            <w:pPr>
              <w:jc w:val="center"/>
              <w:rPr>
                <w:rFonts w:ascii="Calibri" w:hAnsi="Calibri" w:cs="Calibri"/>
                <w:b/>
                <w:bCs/>
                <w:color w:val="auto"/>
                <w:szCs w:val="20"/>
                <w:lang w:eastAsia="cs-CZ"/>
              </w:rPr>
            </w:pPr>
            <w:r w:rsidRPr="00DE34A4">
              <w:rPr>
                <w:rFonts w:ascii="Calibri" w:hAnsi="Calibri" w:cs="Calibri"/>
                <w:b/>
                <w:bCs/>
                <w:color w:val="auto"/>
                <w:szCs w:val="20"/>
                <w:lang w:eastAsia="cs-CZ"/>
              </w:rPr>
              <w:t>Cena v Kč</w:t>
            </w:r>
          </w:p>
        </w:tc>
      </w:tr>
      <w:tr w:rsidR="000E7D61" w:rsidRPr="00DE34A4" w14:paraId="1E3A3249" w14:textId="77777777" w:rsidTr="00705876">
        <w:trPr>
          <w:trHeight w:val="288"/>
        </w:trPr>
        <w:tc>
          <w:tcPr>
            <w:tcW w:w="311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B749" w14:textId="76135749" w:rsidR="000E7D61" w:rsidRPr="00DE34A4" w:rsidRDefault="00705876" w:rsidP="00DE34A4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proofErr w:type="spellStart"/>
            <w:r w:rsidRPr="000E7D61">
              <w:rPr>
                <w:rFonts w:asciiTheme="minorHAnsi" w:hAnsiTheme="minorHAnsi"/>
                <w:b/>
                <w:szCs w:val="20"/>
              </w:rPr>
              <w:t>GraphPad</w:t>
            </w:r>
            <w:proofErr w:type="spellEnd"/>
            <w:r w:rsidRPr="000E7D61">
              <w:rPr>
                <w:rFonts w:asciiTheme="minorHAnsi" w:hAnsiTheme="minorHAnsi"/>
                <w:b/>
                <w:szCs w:val="20"/>
              </w:rPr>
              <w:t xml:space="preserve"> </w:t>
            </w:r>
            <w:proofErr w:type="spellStart"/>
            <w:r w:rsidRPr="000E7D61">
              <w:rPr>
                <w:rFonts w:asciiTheme="minorHAnsi" w:hAnsiTheme="minorHAnsi"/>
                <w:b/>
                <w:szCs w:val="20"/>
              </w:rPr>
              <w:t>Prism</w:t>
            </w:r>
            <w:proofErr w:type="spellEnd"/>
            <w:r w:rsidRPr="000E7D61">
              <w:rPr>
                <w:rFonts w:asciiTheme="minorHAnsi" w:hAnsiTheme="minorHAnsi"/>
                <w:b/>
                <w:szCs w:val="20"/>
              </w:rPr>
              <w:t xml:space="preserve"> v10, MP, akademická licence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4A15" w14:textId="234E4DA5" w:rsidR="000E7D61" w:rsidRPr="00DE34A4" w:rsidRDefault="000E7D61" w:rsidP="00DE34A4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C3F2" w14:textId="0B698F15" w:rsidR="000E7D61" w:rsidRPr="00DE34A4" w:rsidRDefault="00705876" w:rsidP="00DE34A4">
            <w:pPr>
              <w:jc w:val="center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auto"/>
                <w:szCs w:val="20"/>
                <w:lang w:eastAsia="cs-CZ"/>
              </w:rPr>
              <w:t>2</w:t>
            </w:r>
            <w:r w:rsidR="008F5BEF">
              <w:rPr>
                <w:rFonts w:ascii="Calibri" w:hAnsi="Calibri" w:cs="Calibri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03FD39" w14:textId="2F96120E" w:rsidR="000E7D61" w:rsidRPr="00DE34A4" w:rsidRDefault="000E7D61" w:rsidP="00DE34A4">
            <w:pPr>
              <w:jc w:val="center"/>
              <w:rPr>
                <w:rFonts w:ascii="Calibri" w:hAnsi="Calibri" w:cs="Calibri"/>
                <w:color w:val="auto"/>
                <w:szCs w:val="20"/>
                <w:lang w:eastAsia="cs-CZ"/>
              </w:rPr>
            </w:pPr>
            <w:r w:rsidRPr="00DE34A4">
              <w:rPr>
                <w:rFonts w:ascii="Calibri" w:hAnsi="Calibri" w:cs="Calibri"/>
                <w:color w:val="auto"/>
                <w:szCs w:val="20"/>
                <w:lang w:eastAsia="cs-CZ"/>
              </w:rPr>
              <w:t>1</w:t>
            </w:r>
            <w:r>
              <w:rPr>
                <w:rFonts w:ascii="Calibri" w:hAnsi="Calibri" w:cs="Calibri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332D" w14:textId="77777777" w:rsidR="000E7D61" w:rsidRPr="00DE34A4" w:rsidRDefault="000E7D61" w:rsidP="00DE34A4">
            <w:pPr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E34A4">
              <w:rPr>
                <w:rFonts w:ascii="Calibri" w:hAnsi="Calibri" w:cs="Calibri"/>
                <w:sz w:val="22"/>
                <w:szCs w:val="22"/>
                <w:lang w:eastAsia="cs-CZ"/>
              </w:rPr>
              <w:t>bez DPH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5F30E" w14:textId="77777777" w:rsidR="000E7D61" w:rsidRPr="00DE34A4" w:rsidRDefault="000E7D61" w:rsidP="00DE34A4">
            <w:pPr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E34A4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</w:tr>
      <w:tr w:rsidR="000E7D61" w:rsidRPr="00DE34A4" w14:paraId="72769F7B" w14:textId="77777777" w:rsidTr="00705876">
        <w:trPr>
          <w:trHeight w:val="288"/>
        </w:trPr>
        <w:tc>
          <w:tcPr>
            <w:tcW w:w="31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8CC9C51" w14:textId="77777777" w:rsidR="000E7D61" w:rsidRPr="00DE34A4" w:rsidRDefault="000E7D61" w:rsidP="00DE34A4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5D9D1" w14:textId="77777777" w:rsidR="000E7D61" w:rsidRPr="00DE34A4" w:rsidRDefault="000E7D61" w:rsidP="00DE34A4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D213A5" w14:textId="77777777" w:rsidR="000E7D61" w:rsidRPr="00DE34A4" w:rsidRDefault="000E7D61" w:rsidP="00DE34A4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489049" w14:textId="77777777" w:rsidR="000E7D61" w:rsidRPr="00DE34A4" w:rsidRDefault="000E7D61" w:rsidP="00DE34A4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175D" w14:textId="77777777" w:rsidR="000E7D61" w:rsidRPr="00DE34A4" w:rsidRDefault="000E7D61" w:rsidP="00DE34A4">
            <w:pPr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E34A4">
              <w:rPr>
                <w:rFonts w:ascii="Calibri" w:hAnsi="Calibri" w:cs="Calibri"/>
                <w:sz w:val="22"/>
                <w:szCs w:val="22"/>
                <w:lang w:eastAsia="cs-CZ"/>
              </w:rPr>
              <w:t>DPH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11244" w14:textId="77777777" w:rsidR="000E7D61" w:rsidRPr="00DE34A4" w:rsidRDefault="000E7D61" w:rsidP="00DE34A4">
            <w:pPr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E34A4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</w:tr>
      <w:tr w:rsidR="000E7D61" w:rsidRPr="00DE34A4" w14:paraId="56446632" w14:textId="77777777" w:rsidTr="00705876">
        <w:trPr>
          <w:trHeight w:val="300"/>
        </w:trPr>
        <w:tc>
          <w:tcPr>
            <w:tcW w:w="311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7310C" w14:textId="77777777" w:rsidR="000E7D61" w:rsidRPr="00DE34A4" w:rsidRDefault="000E7D61" w:rsidP="00DE34A4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A177EC" w14:textId="77777777" w:rsidR="000E7D61" w:rsidRPr="00DE34A4" w:rsidRDefault="000E7D61" w:rsidP="00DE34A4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2550D" w14:textId="77777777" w:rsidR="000E7D61" w:rsidRPr="00DE34A4" w:rsidRDefault="000E7D61" w:rsidP="00DE34A4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05B607" w14:textId="77777777" w:rsidR="000E7D61" w:rsidRPr="00DE34A4" w:rsidRDefault="000E7D61" w:rsidP="00DE34A4">
            <w:pPr>
              <w:rPr>
                <w:rFonts w:ascii="Calibri" w:hAnsi="Calibri" w:cs="Calibri"/>
                <w:color w:val="auto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105F" w14:textId="77777777" w:rsidR="000E7D61" w:rsidRPr="00DE34A4" w:rsidRDefault="000E7D61" w:rsidP="00DE34A4">
            <w:pPr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E34A4">
              <w:rPr>
                <w:rFonts w:ascii="Calibri" w:hAnsi="Calibri" w:cs="Calibri"/>
                <w:sz w:val="22"/>
                <w:szCs w:val="22"/>
                <w:lang w:eastAsia="cs-CZ"/>
              </w:rPr>
              <w:t>s DPH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1E0A8" w14:textId="77777777" w:rsidR="000E7D61" w:rsidRPr="00DE34A4" w:rsidRDefault="000E7D61" w:rsidP="00DE34A4">
            <w:pPr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E34A4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</w:tr>
    </w:tbl>
    <w:p w14:paraId="709A8AA6" w14:textId="7EA9FB7F" w:rsidR="00A243F6" w:rsidRPr="003E40A7" w:rsidRDefault="00A243F6" w:rsidP="00310B8E">
      <w:pPr>
        <w:pStyle w:val="Odstavec"/>
        <w:numPr>
          <w:ilvl w:val="0"/>
          <w:numId w:val="14"/>
        </w:numPr>
        <w:spacing w:before="120"/>
        <w:ind w:left="426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3E40A7">
        <w:rPr>
          <w:rFonts w:asciiTheme="minorHAnsi" w:hAnsiTheme="minorHAnsi"/>
          <w:sz w:val="20"/>
        </w:rPr>
        <w:t xml:space="preserve">Podrobný popis </w:t>
      </w:r>
      <w:r w:rsidR="009416BF" w:rsidRPr="003E40A7">
        <w:rPr>
          <w:rFonts w:asciiTheme="minorHAnsi" w:hAnsiTheme="minorHAnsi"/>
          <w:sz w:val="20"/>
        </w:rPr>
        <w:t xml:space="preserve">licencí a </w:t>
      </w:r>
      <w:r w:rsidRPr="003E40A7">
        <w:rPr>
          <w:rFonts w:asciiTheme="minorHAnsi" w:hAnsiTheme="minorHAnsi"/>
          <w:sz w:val="20"/>
        </w:rPr>
        <w:t>služeb a způsob jejich poskytování je popsán v Příloze č.1</w:t>
      </w:r>
      <w:r w:rsidR="007819A0" w:rsidRPr="003E40A7">
        <w:rPr>
          <w:rFonts w:asciiTheme="minorHAnsi" w:hAnsiTheme="minorHAnsi"/>
          <w:sz w:val="20"/>
        </w:rPr>
        <w:t xml:space="preserve"> Smlouvy</w:t>
      </w:r>
      <w:r w:rsidRPr="003E40A7">
        <w:rPr>
          <w:rFonts w:asciiTheme="minorHAnsi" w:hAnsiTheme="minorHAnsi"/>
          <w:sz w:val="20"/>
        </w:rPr>
        <w:t>.</w:t>
      </w:r>
    </w:p>
    <w:p w14:paraId="248E18E8" w14:textId="325F100B" w:rsidR="003444B8" w:rsidRDefault="003444B8" w:rsidP="003444B8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C</w:t>
      </w:r>
      <w:r w:rsidRPr="001012AA">
        <w:rPr>
          <w:rFonts w:asciiTheme="minorHAnsi" w:hAnsiTheme="minorHAnsi"/>
          <w:sz w:val="20"/>
        </w:rPr>
        <w:t xml:space="preserve">ena </w:t>
      </w:r>
      <w:r>
        <w:rPr>
          <w:rFonts w:asciiTheme="minorHAnsi" w:hAnsiTheme="minorHAnsi"/>
          <w:sz w:val="20"/>
        </w:rPr>
        <w:t xml:space="preserve">stanovená dohodou </w:t>
      </w:r>
      <w:r w:rsidR="00EE35B3">
        <w:rPr>
          <w:rFonts w:asciiTheme="minorHAnsi" w:hAnsiTheme="minorHAnsi"/>
          <w:sz w:val="20"/>
        </w:rPr>
        <w:t xml:space="preserve">je </w:t>
      </w:r>
      <w:r w:rsidR="00EE35B3" w:rsidRPr="004B1C10">
        <w:rPr>
          <w:rFonts w:asciiTheme="minorHAnsi" w:hAnsiTheme="minorHAnsi"/>
          <w:sz w:val="20"/>
        </w:rPr>
        <w:t>pevná a nejvýše přípustná</w:t>
      </w:r>
      <w:r w:rsidR="00EE35B3">
        <w:rPr>
          <w:rFonts w:asciiTheme="minorHAnsi" w:hAnsiTheme="minorHAnsi"/>
          <w:sz w:val="20"/>
        </w:rPr>
        <w:t xml:space="preserve"> po celou dobu plnění Smlouvy a </w:t>
      </w:r>
      <w:r w:rsidRPr="001012AA">
        <w:rPr>
          <w:rFonts w:asciiTheme="minorHAnsi" w:hAnsiTheme="minorHAnsi"/>
          <w:sz w:val="20"/>
        </w:rPr>
        <w:t>zahrnuje</w:t>
      </w:r>
      <w:r>
        <w:rPr>
          <w:rFonts w:asciiTheme="minorHAnsi" w:hAnsiTheme="minorHAnsi"/>
          <w:sz w:val="20"/>
        </w:rPr>
        <w:t xml:space="preserve"> </w:t>
      </w:r>
      <w:r w:rsidRPr="005C1F74">
        <w:rPr>
          <w:rFonts w:asciiTheme="minorHAnsi" w:hAnsiTheme="minorHAnsi"/>
          <w:b/>
          <w:sz w:val="20"/>
        </w:rPr>
        <w:t>veškeré</w:t>
      </w:r>
      <w:r>
        <w:rPr>
          <w:rFonts w:asciiTheme="minorHAnsi" w:hAnsiTheme="minorHAnsi"/>
          <w:sz w:val="20"/>
        </w:rPr>
        <w:t xml:space="preserve"> náklady</w:t>
      </w:r>
      <w:r w:rsidR="00EE35B3">
        <w:rPr>
          <w:rFonts w:asciiTheme="minorHAnsi" w:hAnsiTheme="minorHAnsi"/>
          <w:sz w:val="20"/>
        </w:rPr>
        <w:t xml:space="preserve">, </w:t>
      </w:r>
      <w:r w:rsidR="00EE35B3" w:rsidRPr="004B1C10">
        <w:rPr>
          <w:rFonts w:asciiTheme="minorHAnsi" w:hAnsiTheme="minorHAnsi"/>
          <w:sz w:val="20"/>
        </w:rPr>
        <w:t xml:space="preserve">jejichž vynaložení je nutné na řádné a včasné splnění předmětu </w:t>
      </w:r>
      <w:r w:rsidR="00EE35B3">
        <w:rPr>
          <w:rFonts w:asciiTheme="minorHAnsi" w:hAnsiTheme="minorHAnsi"/>
          <w:sz w:val="20"/>
        </w:rPr>
        <w:t>S</w:t>
      </w:r>
      <w:r w:rsidR="00EE35B3" w:rsidRPr="004B1C10">
        <w:rPr>
          <w:rFonts w:asciiTheme="minorHAnsi" w:hAnsiTheme="minorHAnsi"/>
          <w:sz w:val="20"/>
        </w:rPr>
        <w:t>mlouvy, zejména náklady na dopravu, kompletaci, uvedení do provozu,</w:t>
      </w:r>
      <w:r w:rsidR="00EE35B3">
        <w:rPr>
          <w:rFonts w:asciiTheme="minorHAnsi" w:hAnsiTheme="minorHAnsi"/>
          <w:sz w:val="20"/>
        </w:rPr>
        <w:t xml:space="preserve"> </w:t>
      </w:r>
      <w:r w:rsidR="00EE35B3" w:rsidRPr="004B1C10">
        <w:rPr>
          <w:rFonts w:asciiTheme="minorHAnsi" w:hAnsiTheme="minorHAnsi"/>
          <w:sz w:val="20"/>
        </w:rPr>
        <w:t>předání a veškeré náklady související (náklady na správní poplatky, daně, cla, schvalovací řízení, provedení předepsaných zkoušek, zabezpečení prohlášení o shodě, certifikátů a atestů, převod práv, pojištění, přepravních nákladů apod.).</w:t>
      </w:r>
    </w:p>
    <w:p w14:paraId="29689DC0" w14:textId="5D83AF79" w:rsidR="008A29D2" w:rsidRPr="0023766E" w:rsidRDefault="0023766E" w:rsidP="00C47B6E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504817">
        <w:rPr>
          <w:rFonts w:asciiTheme="minorHAnsi" w:hAnsiTheme="minorHAnsi"/>
          <w:sz w:val="20"/>
        </w:rPr>
        <w:t xml:space="preserve">Daňový </w:t>
      </w:r>
      <w:r w:rsidRPr="001C539B">
        <w:rPr>
          <w:sz w:val="20"/>
        </w:rPr>
        <w:t>doklad (faktura) bude poskytovatelem vystaven v souladu s ustanovením §28 zákona č.235/2004 Sb. o dani z přidané hodnoty ve znění pozdějších předpisů</w:t>
      </w:r>
      <w:r w:rsidR="00DF4644">
        <w:rPr>
          <w:sz w:val="20"/>
        </w:rPr>
        <w:t>, a to do 3 dnů od dodání licencí, na částku uvedenou v čl. IV. odst. 1 této smlouvy.</w:t>
      </w:r>
    </w:p>
    <w:p w14:paraId="703E40BE" w14:textId="66E302EB" w:rsidR="008A29D2" w:rsidRDefault="00A17870" w:rsidP="008A29D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1D1029">
        <w:rPr>
          <w:rFonts w:asciiTheme="minorHAnsi" w:hAnsiTheme="minorHAnsi"/>
          <w:sz w:val="20"/>
        </w:rPr>
        <w:t>Poskytovatel</w:t>
      </w:r>
      <w:r w:rsidR="005F1127" w:rsidRPr="00D80189">
        <w:rPr>
          <w:rFonts w:asciiTheme="minorHAnsi" w:hAnsiTheme="minorHAnsi"/>
          <w:sz w:val="20"/>
        </w:rPr>
        <w:t xml:space="preserve"> je povinen vystavit fakturu s náležitostmi daňového dokladu podle zákona č. 235/2004 Sb., o dani z přidané hodnoty, v platném znění a splatností 60 kalendářních dnů ode dne doručení faktury </w:t>
      </w:r>
      <w:r>
        <w:rPr>
          <w:rFonts w:asciiTheme="minorHAnsi" w:hAnsiTheme="minorHAnsi"/>
          <w:sz w:val="20"/>
        </w:rPr>
        <w:t>objednateli</w:t>
      </w:r>
      <w:r w:rsidR="005F1127" w:rsidRPr="00D80189">
        <w:rPr>
          <w:rFonts w:asciiTheme="minorHAnsi" w:hAnsiTheme="minorHAnsi"/>
          <w:sz w:val="20"/>
        </w:rPr>
        <w:t xml:space="preserve"> prostřednictvím elektronické pošty na adresu </w:t>
      </w:r>
      <w:hyperlink r:id="rId8" w:history="1">
        <w:r w:rsidR="005F1127" w:rsidRPr="00D80189">
          <w:rPr>
            <w:rFonts w:asciiTheme="minorHAnsi" w:hAnsiTheme="minorHAnsi"/>
            <w:sz w:val="20"/>
          </w:rPr>
          <w:t>fin@fnol.cz</w:t>
        </w:r>
      </w:hyperlink>
      <w:r w:rsidR="005F1127" w:rsidRPr="00D80189">
        <w:rPr>
          <w:rFonts w:asciiTheme="minorHAnsi" w:hAnsiTheme="minorHAnsi"/>
          <w:sz w:val="20"/>
        </w:rPr>
        <w:t>, a to každou fakturu samostatným emailem ve formátu PDF včetně standardu ISDOC (</w:t>
      </w:r>
      <w:proofErr w:type="spellStart"/>
      <w:r w:rsidR="005F1127" w:rsidRPr="00D80189">
        <w:rPr>
          <w:rFonts w:asciiTheme="minorHAnsi" w:hAnsiTheme="minorHAnsi"/>
          <w:sz w:val="20"/>
        </w:rPr>
        <w:t>Information</w:t>
      </w:r>
      <w:proofErr w:type="spellEnd"/>
      <w:r w:rsidR="005F1127" w:rsidRPr="00D80189">
        <w:rPr>
          <w:rFonts w:asciiTheme="minorHAnsi" w:hAnsiTheme="minorHAnsi"/>
          <w:sz w:val="20"/>
        </w:rPr>
        <w:t xml:space="preserve"> </w:t>
      </w:r>
      <w:proofErr w:type="spellStart"/>
      <w:r w:rsidR="005F1127" w:rsidRPr="00D80189">
        <w:rPr>
          <w:rFonts w:asciiTheme="minorHAnsi" w:hAnsiTheme="minorHAnsi"/>
          <w:sz w:val="20"/>
        </w:rPr>
        <w:t>System</w:t>
      </w:r>
      <w:proofErr w:type="spellEnd"/>
      <w:r w:rsidR="005F1127" w:rsidRPr="00D80189">
        <w:rPr>
          <w:rFonts w:asciiTheme="minorHAnsi" w:hAnsiTheme="minorHAnsi"/>
          <w:sz w:val="20"/>
        </w:rPr>
        <w:t xml:space="preserve"> </w:t>
      </w:r>
      <w:proofErr w:type="spellStart"/>
      <w:r w:rsidR="005F1127" w:rsidRPr="00D80189">
        <w:rPr>
          <w:rFonts w:asciiTheme="minorHAnsi" w:hAnsiTheme="minorHAnsi"/>
          <w:sz w:val="20"/>
        </w:rPr>
        <w:t>Document</w:t>
      </w:r>
      <w:proofErr w:type="spellEnd"/>
      <w:r w:rsidR="005F1127" w:rsidRPr="00D80189">
        <w:rPr>
          <w:rFonts w:asciiTheme="minorHAnsi" w:hAnsiTheme="minorHAnsi"/>
          <w:sz w:val="20"/>
        </w:rPr>
        <w:t xml:space="preserve"> - standard pro elektronickou fakturaci v České republice), nedohodnou-li se smluvní strany jinak. Faktura ve standardu ISDOC může být přiložena i samostatně mimo PDF. Použitá verze ISDOC musí být ve verzi 6.0.1. a vyšší. </w:t>
      </w:r>
    </w:p>
    <w:p w14:paraId="4252CF82" w14:textId="7DE086D5" w:rsidR="008A29D2" w:rsidRDefault="008A29D2" w:rsidP="008A29D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861C2D">
        <w:rPr>
          <w:rFonts w:asciiTheme="minorHAnsi" w:hAnsiTheme="minorHAnsi"/>
          <w:sz w:val="20"/>
        </w:rPr>
        <w:t xml:space="preserve">Každá </w:t>
      </w:r>
      <w:bookmarkStart w:id="1" w:name="_Hlk135033758"/>
      <w:r w:rsidRPr="00861C2D">
        <w:rPr>
          <w:rFonts w:asciiTheme="minorHAnsi" w:hAnsiTheme="minorHAnsi"/>
          <w:sz w:val="20"/>
        </w:rPr>
        <w:t xml:space="preserve">jednotlivá faktura vystavená v rámci smluvního vztahu založeného </w:t>
      </w:r>
      <w:r w:rsidR="00971E14">
        <w:rPr>
          <w:rFonts w:asciiTheme="minorHAnsi" w:hAnsiTheme="minorHAnsi"/>
          <w:sz w:val="20"/>
        </w:rPr>
        <w:t>S</w:t>
      </w:r>
      <w:r w:rsidRPr="00861C2D">
        <w:rPr>
          <w:rFonts w:asciiTheme="minorHAnsi" w:hAnsiTheme="minorHAnsi"/>
          <w:sz w:val="20"/>
        </w:rPr>
        <w:t xml:space="preserve">mlouvou musí obsahovat identifikátor veřejné zakázky </w:t>
      </w:r>
      <w:r w:rsidR="003B1C91" w:rsidRPr="003B1C91">
        <w:rPr>
          <w:rFonts w:asciiTheme="minorHAnsi" w:hAnsiTheme="minorHAnsi"/>
          <w:b/>
          <w:bCs/>
          <w:sz w:val="20"/>
        </w:rPr>
        <w:t>VZ-2025-001105</w:t>
      </w:r>
      <w:r w:rsidRPr="00861C2D">
        <w:rPr>
          <w:rFonts w:asciiTheme="minorHAnsi" w:hAnsiTheme="minorHAnsi"/>
          <w:sz w:val="20"/>
        </w:rPr>
        <w:t>.</w:t>
      </w:r>
      <w:bookmarkEnd w:id="1"/>
    </w:p>
    <w:p w14:paraId="1E01A080" w14:textId="662A13B5" w:rsidR="00C3705B" w:rsidRDefault="00C3705B" w:rsidP="008A29D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 w:rsidRPr="004B1C10">
        <w:rPr>
          <w:rFonts w:asciiTheme="minorHAnsi" w:hAnsiTheme="minorHAnsi"/>
          <w:sz w:val="20"/>
        </w:rPr>
        <w:t xml:space="preserve">V případě, že faktura nebude splňovat veškeré náležitosti, je </w:t>
      </w:r>
      <w:r>
        <w:rPr>
          <w:rFonts w:asciiTheme="minorHAnsi" w:hAnsiTheme="minorHAnsi"/>
          <w:sz w:val="20"/>
        </w:rPr>
        <w:t>objednatel</w:t>
      </w:r>
      <w:r w:rsidRPr="004B1C10">
        <w:rPr>
          <w:rFonts w:asciiTheme="minorHAnsi" w:hAnsiTheme="minorHAnsi"/>
          <w:sz w:val="20"/>
        </w:rPr>
        <w:t xml:space="preserve"> oprávněn fakturu </w:t>
      </w:r>
      <w:r>
        <w:rPr>
          <w:rFonts w:asciiTheme="minorHAnsi" w:hAnsiTheme="minorHAnsi"/>
          <w:sz w:val="20"/>
        </w:rPr>
        <w:t>poskytovateli</w:t>
      </w:r>
      <w:r w:rsidRPr="004B1C10">
        <w:rPr>
          <w:rFonts w:asciiTheme="minorHAnsi" w:hAnsiTheme="minorHAnsi"/>
          <w:sz w:val="20"/>
        </w:rPr>
        <w:t xml:space="preserve"> ve lhůtě splatnosti vrátit, přičemž lhůta splatnosti </w:t>
      </w:r>
      <w:r>
        <w:rPr>
          <w:rFonts w:asciiTheme="minorHAnsi" w:hAnsiTheme="minorHAnsi"/>
          <w:sz w:val="20"/>
        </w:rPr>
        <w:t xml:space="preserve">fakturované </w:t>
      </w:r>
      <w:r w:rsidRPr="004B1C10">
        <w:rPr>
          <w:rFonts w:asciiTheme="minorHAnsi" w:hAnsiTheme="minorHAnsi"/>
          <w:sz w:val="20"/>
        </w:rPr>
        <w:t xml:space="preserve">ceny začíná běžet znovu ode dne doručení řádně vystavené faktury </w:t>
      </w:r>
      <w:r>
        <w:rPr>
          <w:rFonts w:asciiTheme="minorHAnsi" w:hAnsiTheme="minorHAnsi"/>
          <w:sz w:val="20"/>
        </w:rPr>
        <w:t>objednateli</w:t>
      </w:r>
      <w:r w:rsidRPr="004B1C10">
        <w:rPr>
          <w:rFonts w:asciiTheme="minorHAnsi" w:hAnsiTheme="minorHAnsi"/>
          <w:sz w:val="20"/>
        </w:rPr>
        <w:t>.</w:t>
      </w:r>
    </w:p>
    <w:p w14:paraId="6AAC85B1" w14:textId="44534423" w:rsidR="00C3705B" w:rsidRDefault="00C3705B" w:rsidP="008A29D2">
      <w:pPr>
        <w:pStyle w:val="Odstavec"/>
        <w:numPr>
          <w:ilvl w:val="0"/>
          <w:numId w:val="14"/>
        </w:numPr>
        <w:spacing w:before="120"/>
        <w:ind w:left="425" w:hanging="357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Fakturovaná</w:t>
      </w:r>
      <w:r w:rsidRPr="004B1C10">
        <w:rPr>
          <w:rFonts w:asciiTheme="minorHAnsi" w:hAnsiTheme="minorHAnsi"/>
          <w:sz w:val="20"/>
        </w:rPr>
        <w:t xml:space="preserve"> cena bude </w:t>
      </w:r>
      <w:r w:rsidR="00DF4644">
        <w:rPr>
          <w:rFonts w:asciiTheme="minorHAnsi" w:hAnsiTheme="minorHAnsi"/>
          <w:sz w:val="20"/>
        </w:rPr>
        <w:t>objednatelem</w:t>
      </w:r>
      <w:r w:rsidRPr="004B1C10">
        <w:rPr>
          <w:rFonts w:asciiTheme="minorHAnsi" w:hAnsiTheme="minorHAnsi"/>
          <w:sz w:val="20"/>
        </w:rPr>
        <w:t xml:space="preserve"> uhrazena </w:t>
      </w:r>
      <w:r>
        <w:rPr>
          <w:rFonts w:asciiTheme="minorHAnsi" w:hAnsiTheme="minorHAnsi"/>
          <w:sz w:val="20"/>
        </w:rPr>
        <w:t>poskytovateli</w:t>
      </w:r>
      <w:r w:rsidRPr="004B1C10">
        <w:rPr>
          <w:rFonts w:asciiTheme="minorHAnsi" w:hAnsiTheme="minorHAnsi"/>
          <w:sz w:val="20"/>
        </w:rPr>
        <w:t xml:space="preserve"> převodem na účet uvedený v záhlaví </w:t>
      </w:r>
      <w:r>
        <w:rPr>
          <w:rFonts w:asciiTheme="minorHAnsi" w:hAnsiTheme="minorHAnsi"/>
          <w:sz w:val="20"/>
        </w:rPr>
        <w:t>S</w:t>
      </w:r>
      <w:r w:rsidRPr="004B1C10">
        <w:rPr>
          <w:rFonts w:asciiTheme="minorHAnsi" w:hAnsiTheme="minorHAnsi"/>
          <w:sz w:val="20"/>
        </w:rPr>
        <w:t>mlouvy</w:t>
      </w:r>
      <w:r>
        <w:rPr>
          <w:rFonts w:asciiTheme="minorHAnsi" w:hAnsiTheme="minorHAnsi"/>
          <w:sz w:val="20"/>
        </w:rPr>
        <w:t>.</w:t>
      </w:r>
      <w:r w:rsidRPr="004B1C10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Cena se považuje za zaplacenou v okamžiku odeslání</w:t>
      </w:r>
      <w:r w:rsidRPr="004B1C10">
        <w:rPr>
          <w:rFonts w:asciiTheme="minorHAnsi" w:hAnsiTheme="minorHAnsi"/>
          <w:sz w:val="20"/>
        </w:rPr>
        <w:t xml:space="preserve"> celé fakturované částky z účtu </w:t>
      </w:r>
      <w:r>
        <w:rPr>
          <w:rFonts w:asciiTheme="minorHAnsi" w:hAnsiTheme="minorHAnsi"/>
          <w:sz w:val="20"/>
        </w:rPr>
        <w:t>objednatele</w:t>
      </w:r>
      <w:r w:rsidRPr="004B1C10">
        <w:rPr>
          <w:rFonts w:asciiTheme="minorHAnsi" w:hAnsiTheme="minorHAnsi"/>
          <w:sz w:val="20"/>
        </w:rPr>
        <w:t xml:space="preserve"> na účet </w:t>
      </w:r>
      <w:r>
        <w:rPr>
          <w:rFonts w:asciiTheme="minorHAnsi" w:hAnsiTheme="minorHAnsi"/>
          <w:sz w:val="20"/>
        </w:rPr>
        <w:t>poskytovatele</w:t>
      </w:r>
      <w:r w:rsidRPr="004B1C10">
        <w:rPr>
          <w:rFonts w:asciiTheme="minorHAnsi" w:hAnsiTheme="minorHAnsi"/>
          <w:sz w:val="20"/>
        </w:rPr>
        <w:t>.</w:t>
      </w:r>
    </w:p>
    <w:p w14:paraId="6126DFCE" w14:textId="4AE8FF9A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V.</w:t>
      </w:r>
    </w:p>
    <w:p w14:paraId="2B64C92A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KOMUNIKACE</w:t>
      </w:r>
    </w:p>
    <w:p w14:paraId="5486163D" w14:textId="529F2A7C"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/>
          <w:bCs/>
          <w:szCs w:val="20"/>
          <w:lang w:eastAsia="cs-CZ"/>
        </w:rPr>
        <w:t>Kontaktní údaje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pro komunikaci při plnění služeb </w:t>
      </w:r>
      <w:r w:rsidR="00C3705B">
        <w:rPr>
          <w:rFonts w:asciiTheme="minorHAnsi" w:hAnsiTheme="minorHAnsi" w:cs="Arial"/>
          <w:bCs/>
          <w:szCs w:val="20"/>
          <w:lang w:eastAsia="cs-CZ"/>
        </w:rPr>
        <w:t xml:space="preserve">a </w:t>
      </w:r>
      <w:r w:rsidRPr="00744AF9">
        <w:rPr>
          <w:rFonts w:asciiTheme="minorHAnsi" w:hAnsiTheme="minorHAnsi" w:cs="Arial"/>
          <w:bCs/>
          <w:szCs w:val="20"/>
          <w:lang w:eastAsia="cs-CZ"/>
        </w:rPr>
        <w:t>technické podpory Systému z</w:t>
      </w:r>
      <w:r w:rsidR="00C3705B">
        <w:rPr>
          <w:rFonts w:asciiTheme="minorHAnsi" w:hAnsiTheme="minorHAnsi" w:cs="Arial"/>
          <w:bCs/>
          <w:szCs w:val="20"/>
          <w:lang w:eastAsia="cs-CZ"/>
        </w:rPr>
        <w:t>e S</w:t>
      </w:r>
      <w:r w:rsidRPr="00744AF9">
        <w:rPr>
          <w:rFonts w:asciiTheme="minorHAnsi" w:hAnsiTheme="minorHAnsi" w:cs="Arial"/>
          <w:bCs/>
          <w:szCs w:val="20"/>
          <w:lang w:eastAsia="cs-CZ"/>
        </w:rPr>
        <w:t>mlouvy jsou</w:t>
      </w:r>
      <w:r w:rsidR="00C3705B">
        <w:rPr>
          <w:rFonts w:asciiTheme="minorHAnsi" w:hAnsiTheme="minorHAnsi" w:cs="Arial"/>
          <w:bCs/>
          <w:szCs w:val="20"/>
          <w:lang w:eastAsia="cs-CZ"/>
        </w:rPr>
        <w:t>:</w:t>
      </w:r>
    </w:p>
    <w:p w14:paraId="37101507" w14:textId="737A99C4" w:rsidR="005E04BA" w:rsidRDefault="00E76FD9" w:rsidP="005E04BA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Dispečink o</w:t>
      </w:r>
      <w:r w:rsidR="005E04BA" w:rsidRPr="00744AF9">
        <w:rPr>
          <w:rFonts w:asciiTheme="minorHAnsi" w:hAnsiTheme="minorHAnsi" w:cs="Tahoma"/>
          <w:szCs w:val="20"/>
        </w:rPr>
        <w:t>bjednatele:</w:t>
      </w:r>
      <w:r w:rsidR="00463543">
        <w:rPr>
          <w:rFonts w:asciiTheme="minorHAnsi" w:hAnsiTheme="minorHAnsi" w:cs="Tahoma"/>
          <w:szCs w:val="20"/>
        </w:rPr>
        <w:tab/>
      </w:r>
      <w:r w:rsidR="00463543">
        <w:rPr>
          <w:rFonts w:asciiTheme="minorHAnsi" w:hAnsiTheme="minorHAnsi" w:cs="Tahoma"/>
          <w:szCs w:val="20"/>
        </w:rPr>
        <w:tab/>
      </w:r>
      <w:r w:rsidR="00463543" w:rsidRPr="00744AF9">
        <w:rPr>
          <w:rFonts w:asciiTheme="minorHAnsi" w:hAnsiTheme="minorHAnsi" w:cs="Tahoma"/>
          <w:szCs w:val="20"/>
        </w:rPr>
        <w:t xml:space="preserve">tel: </w:t>
      </w:r>
      <w:bookmarkStart w:id="2" w:name="_Hlk118700215"/>
      <w:r w:rsidR="003825B2">
        <w:rPr>
          <w:rFonts w:asciiTheme="minorHAnsi" w:hAnsiTheme="minorHAnsi" w:cs="Tahoma"/>
          <w:szCs w:val="20"/>
        </w:rPr>
        <w:t>+420</w:t>
      </w:r>
      <w:bookmarkEnd w:id="2"/>
      <w:r w:rsidR="00273927">
        <w:rPr>
          <w:rFonts w:asciiTheme="minorHAnsi" w:hAnsiTheme="minorHAnsi" w:cs="Tahoma"/>
          <w:szCs w:val="20"/>
        </w:rPr>
        <w:t> </w:t>
      </w:r>
      <w:r w:rsidR="003825B2">
        <w:rPr>
          <w:rFonts w:asciiTheme="minorHAnsi" w:hAnsiTheme="minorHAnsi" w:cs="Tahoma"/>
          <w:szCs w:val="20"/>
        </w:rPr>
        <w:t>588</w:t>
      </w:r>
      <w:r w:rsidR="00273927">
        <w:rPr>
          <w:rFonts w:asciiTheme="minorHAnsi" w:hAnsiTheme="minorHAnsi" w:cs="Tahoma"/>
          <w:szCs w:val="20"/>
        </w:rPr>
        <w:t> </w:t>
      </w:r>
      <w:r w:rsidR="003825B2">
        <w:rPr>
          <w:rFonts w:asciiTheme="minorHAnsi" w:hAnsiTheme="minorHAnsi" w:cs="Tahoma"/>
          <w:szCs w:val="20"/>
        </w:rPr>
        <w:t>44</w:t>
      </w:r>
      <w:r w:rsidR="008D4EEC">
        <w:rPr>
          <w:rFonts w:asciiTheme="minorHAnsi" w:hAnsiTheme="minorHAnsi" w:cs="Tahoma"/>
          <w:szCs w:val="20"/>
        </w:rPr>
        <w:t>4</w:t>
      </w:r>
      <w:r w:rsidR="00273927">
        <w:rPr>
          <w:rFonts w:asciiTheme="minorHAnsi" w:hAnsiTheme="minorHAnsi" w:cs="Tahoma"/>
          <w:szCs w:val="20"/>
        </w:rPr>
        <w:t xml:space="preserve"> </w:t>
      </w:r>
      <w:r w:rsidR="00024A9C">
        <w:rPr>
          <w:rFonts w:asciiTheme="minorHAnsi" w:hAnsiTheme="minorHAnsi" w:cs="Tahoma"/>
          <w:szCs w:val="20"/>
        </w:rPr>
        <w:t>516</w:t>
      </w:r>
      <w:r w:rsidR="005E04BA" w:rsidRPr="00744AF9">
        <w:rPr>
          <w:rFonts w:asciiTheme="minorHAnsi" w:hAnsiTheme="minorHAnsi" w:cs="Tahoma"/>
          <w:szCs w:val="20"/>
        </w:rPr>
        <w:br/>
      </w:r>
      <w:r w:rsidR="00463543">
        <w:rPr>
          <w:rFonts w:asciiTheme="minorHAnsi" w:hAnsiTheme="minorHAnsi" w:cs="Tahoma"/>
          <w:szCs w:val="20"/>
        </w:rPr>
        <w:tab/>
      </w:r>
      <w:r w:rsidR="00463543">
        <w:rPr>
          <w:rFonts w:asciiTheme="minorHAnsi" w:hAnsiTheme="minorHAnsi" w:cs="Tahoma"/>
          <w:szCs w:val="20"/>
        </w:rPr>
        <w:tab/>
      </w:r>
      <w:r w:rsidR="00463543">
        <w:rPr>
          <w:rFonts w:asciiTheme="minorHAnsi" w:hAnsiTheme="minorHAnsi" w:cs="Tahoma"/>
          <w:szCs w:val="20"/>
        </w:rPr>
        <w:tab/>
      </w:r>
      <w:r w:rsidR="00463543">
        <w:rPr>
          <w:rFonts w:asciiTheme="minorHAnsi" w:hAnsiTheme="minorHAnsi" w:cs="Tahoma"/>
          <w:szCs w:val="20"/>
        </w:rPr>
        <w:tab/>
      </w:r>
      <w:r w:rsidR="00463543">
        <w:rPr>
          <w:rFonts w:asciiTheme="minorHAnsi" w:hAnsiTheme="minorHAnsi" w:cs="Tahoma"/>
          <w:szCs w:val="20"/>
        </w:rPr>
        <w:tab/>
      </w:r>
      <w:r w:rsidR="00463543" w:rsidRPr="00F05012">
        <w:rPr>
          <w:rFonts w:asciiTheme="minorHAnsi" w:hAnsiTheme="minorHAnsi" w:cs="Tahoma"/>
          <w:szCs w:val="20"/>
        </w:rPr>
        <w:t xml:space="preserve">email: </w:t>
      </w:r>
      <w:hyperlink r:id="rId9" w:history="1">
        <w:r w:rsidR="001A2E05" w:rsidRPr="00550D3D">
          <w:rPr>
            <w:rStyle w:val="Hypertextovodkaz"/>
            <w:rFonts w:asciiTheme="minorHAnsi" w:hAnsiTheme="minorHAnsi" w:cs="Tahoma"/>
            <w:szCs w:val="20"/>
          </w:rPr>
          <w:t>informatika@fnol.cz</w:t>
        </w:r>
      </w:hyperlink>
    </w:p>
    <w:p w14:paraId="609CD9A2" w14:textId="77777777" w:rsidR="001A2E05" w:rsidRPr="00744AF9" w:rsidRDefault="001A2E05" w:rsidP="001A2E05">
      <w:p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</w:p>
    <w:p w14:paraId="01E354FF" w14:textId="77777777" w:rsidR="00C3705B" w:rsidRDefault="00C3705B" w:rsidP="00C3705B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Kontakt p</w:t>
      </w:r>
      <w:r w:rsidRPr="00744AF9">
        <w:rPr>
          <w:rFonts w:asciiTheme="minorHAnsi" w:hAnsiTheme="minorHAnsi" w:cs="Tahoma"/>
          <w:szCs w:val="20"/>
        </w:rPr>
        <w:t>oskytovatele</w:t>
      </w:r>
      <w:r>
        <w:rPr>
          <w:rFonts w:asciiTheme="minorHAnsi" w:hAnsiTheme="minorHAnsi" w:cs="Tahoma"/>
          <w:szCs w:val="20"/>
        </w:rPr>
        <w:t xml:space="preserve"> v pracovní dny:</w:t>
      </w:r>
      <w:r>
        <w:rPr>
          <w:rFonts w:asciiTheme="minorHAnsi" w:hAnsiTheme="minorHAnsi" w:cs="Tahoma"/>
          <w:szCs w:val="20"/>
        </w:rPr>
        <w:tab/>
      </w:r>
      <w:r>
        <w:rPr>
          <w:rFonts w:asciiTheme="minorHAnsi" w:hAnsiTheme="minorHAnsi" w:cs="Tahoma"/>
          <w:szCs w:val="20"/>
        </w:rPr>
        <w:tab/>
      </w:r>
    </w:p>
    <w:p w14:paraId="7628436A" w14:textId="73321264" w:rsidR="00C3705B" w:rsidRDefault="00C3705B" w:rsidP="00C3705B">
      <w:pPr>
        <w:pStyle w:val="Odstavecseseznamem"/>
        <w:autoSpaceDE w:val="0"/>
        <w:autoSpaceDN w:val="0"/>
        <w:adjustRightInd w:val="0"/>
        <w:ind w:left="1077"/>
        <w:rPr>
          <w:rFonts w:asciiTheme="minorHAnsi" w:hAnsiTheme="minorHAnsi" w:cs="Arial"/>
          <w:szCs w:val="20"/>
        </w:rPr>
      </w:pPr>
      <w:r>
        <w:rPr>
          <w:rFonts w:asciiTheme="minorHAnsi" w:hAnsiTheme="minorHAnsi" w:cs="Tahoma"/>
          <w:szCs w:val="20"/>
        </w:rPr>
        <w:t>tel.:</w:t>
      </w:r>
      <w:r>
        <w:rPr>
          <w:rFonts w:asciiTheme="minorHAnsi" w:hAnsiTheme="minorHAnsi" w:cs="Tahoma"/>
          <w:szCs w:val="20"/>
        </w:rPr>
        <w:tab/>
      </w:r>
      <w:r>
        <w:rPr>
          <w:rFonts w:asciiTheme="minorHAnsi" w:hAnsiTheme="minorHAnsi" w:cs="Tahoma"/>
          <w:szCs w:val="20"/>
        </w:rPr>
        <w:tab/>
      </w:r>
      <w:r>
        <w:rPr>
          <w:rFonts w:asciiTheme="minorHAnsi" w:hAnsiTheme="minorHAnsi" w:cs="Tahoma"/>
          <w:szCs w:val="20"/>
        </w:rPr>
        <w:tab/>
      </w:r>
      <w:r w:rsidRPr="00744AF9">
        <w:rPr>
          <w:rFonts w:asciiTheme="minorHAnsi" w:hAnsiTheme="minorHAnsi" w:cs="Tahoma"/>
          <w:szCs w:val="20"/>
        </w:rPr>
        <w:t xml:space="preserve">        </w:t>
      </w:r>
      <w:r>
        <w:rPr>
          <w:rFonts w:asciiTheme="minorHAnsi" w:hAnsiTheme="minorHAnsi" w:cs="Tahoma"/>
          <w:szCs w:val="20"/>
        </w:rPr>
        <w:tab/>
      </w:r>
      <w:r w:rsidRPr="00744AF9">
        <w:rPr>
          <w:rFonts w:asciiTheme="minorHAnsi" w:hAnsiTheme="minorHAnsi" w:cs="Tahoma"/>
          <w:szCs w:val="20"/>
        </w:rPr>
        <w:t xml:space="preserve"> </w:t>
      </w:r>
      <w:r>
        <w:rPr>
          <w:rFonts w:asciiTheme="minorHAnsi" w:hAnsiTheme="minorHAnsi" w:cs="Tahoma"/>
          <w:szCs w:val="20"/>
        </w:rPr>
        <w:tab/>
      </w:r>
      <w:r w:rsidRPr="008E0FDE">
        <w:rPr>
          <w:rFonts w:asciiTheme="minorHAnsi" w:hAnsiTheme="minorHAnsi"/>
          <w:highlight w:val="lightGray"/>
        </w:rPr>
        <w:t>………………………………………</w:t>
      </w:r>
      <w:r w:rsidRPr="00CC7184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</w:t>
      </w:r>
      <w:r>
        <w:rPr>
          <w:rFonts w:asciiTheme="minorHAnsi" w:hAnsiTheme="minorHAnsi" w:cs="Tahoma"/>
          <w:szCs w:val="20"/>
        </w:rPr>
        <w:t>v době 09:00 – 15:</w:t>
      </w:r>
      <w:r w:rsidR="008523AB">
        <w:rPr>
          <w:rFonts w:asciiTheme="minorHAnsi" w:hAnsiTheme="minorHAnsi" w:cs="Tahoma"/>
          <w:szCs w:val="20"/>
        </w:rPr>
        <w:t>3</w:t>
      </w:r>
      <w:r>
        <w:rPr>
          <w:rFonts w:asciiTheme="minorHAnsi" w:hAnsiTheme="minorHAnsi" w:cs="Tahoma"/>
          <w:szCs w:val="20"/>
        </w:rPr>
        <w:t>0 hod</w:t>
      </w:r>
      <w:r w:rsidRPr="00744AF9">
        <w:rPr>
          <w:rFonts w:asciiTheme="minorHAnsi" w:hAnsiTheme="minorHAnsi" w:cs="Tahoma"/>
          <w:szCs w:val="20"/>
        </w:rPr>
        <w:br/>
      </w:r>
      <w:proofErr w:type="gramStart"/>
      <w:r w:rsidRPr="00744AF9">
        <w:rPr>
          <w:rFonts w:asciiTheme="minorHAnsi" w:hAnsiTheme="minorHAnsi" w:cs="Tahoma"/>
          <w:szCs w:val="20"/>
        </w:rPr>
        <w:t xml:space="preserve">email:   </w:t>
      </w:r>
      <w:proofErr w:type="gramEnd"/>
      <w:r w:rsidRPr="00744AF9">
        <w:rPr>
          <w:rFonts w:asciiTheme="minorHAnsi" w:hAnsiTheme="minorHAnsi" w:cs="Tahoma"/>
          <w:szCs w:val="20"/>
        </w:rPr>
        <w:t xml:space="preserve">                                       </w:t>
      </w:r>
      <w:r>
        <w:rPr>
          <w:rFonts w:asciiTheme="minorHAnsi" w:hAnsiTheme="minorHAnsi" w:cs="Tahoma"/>
          <w:szCs w:val="20"/>
        </w:rPr>
        <w:tab/>
      </w:r>
      <w:r>
        <w:rPr>
          <w:rFonts w:asciiTheme="minorHAnsi" w:hAnsiTheme="minorHAnsi" w:cs="Tahoma"/>
          <w:szCs w:val="20"/>
        </w:rPr>
        <w:tab/>
      </w:r>
      <w:r w:rsidRPr="008E0FDE">
        <w:rPr>
          <w:rFonts w:asciiTheme="minorHAnsi" w:hAnsiTheme="minorHAnsi"/>
          <w:highlight w:val="lightGray"/>
        </w:rPr>
        <w:t>………………………………………</w:t>
      </w:r>
      <w:r w:rsidRPr="00CC7184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</w:t>
      </w:r>
      <w:r w:rsidRPr="00CC7184">
        <w:rPr>
          <w:rFonts w:asciiTheme="minorHAnsi" w:hAnsiTheme="minorHAnsi"/>
        </w:rPr>
        <w:t>nepřetržitě</w:t>
      </w:r>
    </w:p>
    <w:p w14:paraId="7F037279" w14:textId="2C04CCAE" w:rsidR="005E04BA" w:rsidRPr="00744AF9" w:rsidRDefault="00386E2F" w:rsidP="0096738E">
      <w:pPr>
        <w:pStyle w:val="Odstavecseseznamem"/>
        <w:autoSpaceDE w:val="0"/>
        <w:autoSpaceDN w:val="0"/>
        <w:adjustRightInd w:val="0"/>
        <w:ind w:left="1077"/>
        <w:rPr>
          <w:rFonts w:asciiTheme="minorHAnsi" w:hAnsiTheme="minorHAnsi" w:cs="Tahoma"/>
          <w:szCs w:val="20"/>
        </w:rPr>
      </w:pPr>
      <w:r>
        <w:rPr>
          <w:rFonts w:asciiTheme="minorHAnsi" w:hAnsiTheme="minorHAnsi" w:cs="Arial"/>
          <w:szCs w:val="20"/>
        </w:rPr>
        <w:t>P</w:t>
      </w:r>
      <w:r w:rsidR="00326C2B" w:rsidRPr="003F5152">
        <w:rPr>
          <w:rFonts w:asciiTheme="minorHAnsi" w:hAnsiTheme="minorHAnsi" w:cs="Arial" w:hint="eastAsia"/>
          <w:szCs w:val="20"/>
        </w:rPr>
        <w:t>í</w:t>
      </w:r>
      <w:r w:rsidR="00326C2B" w:rsidRPr="003F5152">
        <w:rPr>
          <w:rFonts w:asciiTheme="minorHAnsi" w:hAnsiTheme="minorHAnsi" w:cs="Arial"/>
          <w:szCs w:val="20"/>
        </w:rPr>
        <w:t>semn</w:t>
      </w:r>
      <w:r w:rsidR="00326C2B" w:rsidRPr="003F5152">
        <w:rPr>
          <w:rFonts w:asciiTheme="minorHAnsi" w:hAnsiTheme="minorHAnsi" w:cs="Arial" w:hint="eastAsia"/>
          <w:szCs w:val="20"/>
        </w:rPr>
        <w:t>ě</w:t>
      </w:r>
      <w:r w:rsidR="00326C2B">
        <w:rPr>
          <w:rFonts w:asciiTheme="minorHAnsi" w:hAnsiTheme="minorHAnsi" w:cs="Arial"/>
          <w:szCs w:val="20"/>
        </w:rPr>
        <w:t xml:space="preserve">: </w:t>
      </w:r>
      <w:r w:rsidR="00326C2B">
        <w:rPr>
          <w:rFonts w:asciiTheme="minorHAnsi" w:hAnsiTheme="minorHAnsi" w:cs="Arial"/>
          <w:szCs w:val="20"/>
        </w:rPr>
        <w:tab/>
      </w:r>
      <w:r w:rsidR="00326C2B">
        <w:rPr>
          <w:rFonts w:asciiTheme="minorHAnsi" w:hAnsiTheme="minorHAnsi" w:cs="Arial"/>
          <w:szCs w:val="20"/>
        </w:rPr>
        <w:tab/>
      </w:r>
      <w:r w:rsidR="00326C2B"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="00326C2B">
        <w:rPr>
          <w:rFonts w:asciiTheme="minorHAnsi" w:hAnsiTheme="minorHAnsi" w:cs="Arial"/>
          <w:szCs w:val="20"/>
        </w:rPr>
        <w:t>n</w:t>
      </w:r>
      <w:r w:rsidR="00326C2B" w:rsidRPr="003F5152">
        <w:rPr>
          <w:rFonts w:asciiTheme="minorHAnsi" w:hAnsiTheme="minorHAnsi" w:cs="Arial"/>
          <w:szCs w:val="20"/>
        </w:rPr>
        <w:t>a adres</w:t>
      </w:r>
      <w:r w:rsidR="00326C2B">
        <w:rPr>
          <w:rFonts w:asciiTheme="minorHAnsi" w:hAnsiTheme="minorHAnsi" w:cs="Arial"/>
          <w:szCs w:val="20"/>
        </w:rPr>
        <w:t>e poskytovatele uvedené v záhlaví Smlouvy</w:t>
      </w:r>
      <w:r w:rsidR="00326C2B">
        <w:rPr>
          <w:rFonts w:asciiTheme="minorHAnsi" w:hAnsiTheme="minorHAnsi" w:cs="Arial"/>
          <w:szCs w:val="20"/>
        </w:rPr>
        <w:tab/>
      </w:r>
    </w:p>
    <w:p w14:paraId="17055707" w14:textId="77777777" w:rsidR="00FE527B" w:rsidRDefault="005E04BA" w:rsidP="00FE527B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/>
          <w:bCs/>
          <w:szCs w:val="20"/>
          <w:lang w:eastAsia="cs-CZ"/>
        </w:rPr>
        <w:t>Odpovědnými osobami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</w:t>
      </w:r>
      <w:bookmarkStart w:id="3" w:name="_Hlk118700268"/>
      <w:bookmarkStart w:id="4" w:name="_Hlk63845109"/>
      <w:r w:rsidR="005A7DB1" w:rsidRPr="00744AF9">
        <w:rPr>
          <w:rFonts w:asciiTheme="minorHAnsi" w:hAnsiTheme="minorHAnsi" w:cs="Arial"/>
          <w:bCs/>
          <w:szCs w:val="20"/>
          <w:lang w:eastAsia="cs-CZ"/>
        </w:rPr>
        <w:t>pověřenými jednat jménem smluvních stran při plnění a výkladu závazků z</w:t>
      </w:r>
      <w:r w:rsidR="0085646E">
        <w:rPr>
          <w:rFonts w:asciiTheme="minorHAnsi" w:hAnsiTheme="minorHAnsi" w:cs="Arial"/>
          <w:bCs/>
          <w:szCs w:val="20"/>
          <w:lang w:eastAsia="cs-CZ"/>
        </w:rPr>
        <w:t>e S</w:t>
      </w:r>
      <w:r w:rsidR="005A7DB1" w:rsidRPr="00744AF9">
        <w:rPr>
          <w:rFonts w:asciiTheme="minorHAnsi" w:hAnsiTheme="minorHAnsi" w:cs="Arial"/>
          <w:bCs/>
          <w:szCs w:val="20"/>
          <w:lang w:eastAsia="cs-CZ"/>
        </w:rPr>
        <w:t>mlouvy jsou:</w:t>
      </w:r>
    </w:p>
    <w:p w14:paraId="76172DB1" w14:textId="7D6040E4" w:rsidR="000E71DF" w:rsidRPr="00074C6D" w:rsidRDefault="005A7DB1" w:rsidP="00074C6D">
      <w:pPr>
        <w:pStyle w:val="Odstavecseseznamem"/>
        <w:numPr>
          <w:ilvl w:val="0"/>
          <w:numId w:val="50"/>
        </w:numPr>
        <w:suppressAutoHyphens/>
        <w:overflowPunct w:val="0"/>
        <w:autoSpaceDE w:val="0"/>
        <w:spacing w:before="120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FE527B">
        <w:rPr>
          <w:rFonts w:asciiTheme="minorHAnsi" w:hAnsiTheme="minorHAnsi" w:cs="Tahoma"/>
          <w:szCs w:val="20"/>
        </w:rPr>
        <w:lastRenderedPageBreak/>
        <w:t xml:space="preserve">za </w:t>
      </w:r>
      <w:proofErr w:type="gramStart"/>
      <w:r w:rsidRPr="00FE527B">
        <w:rPr>
          <w:rFonts w:asciiTheme="minorHAnsi" w:hAnsiTheme="minorHAnsi" w:cs="Tahoma"/>
          <w:szCs w:val="20"/>
        </w:rPr>
        <w:t xml:space="preserve">objednatele: </w:t>
      </w:r>
      <w:r w:rsidR="00FE527B">
        <w:rPr>
          <w:rFonts w:asciiTheme="minorHAnsi" w:hAnsiTheme="minorHAnsi" w:cs="Tahoma"/>
          <w:szCs w:val="20"/>
        </w:rPr>
        <w:t xml:space="preserve">  </w:t>
      </w:r>
      <w:proofErr w:type="gramEnd"/>
      <w:r w:rsidR="00FE527B">
        <w:rPr>
          <w:rFonts w:asciiTheme="minorHAnsi" w:hAnsiTheme="minorHAnsi" w:cs="Tahoma"/>
          <w:szCs w:val="20"/>
        </w:rPr>
        <w:t xml:space="preserve">        </w:t>
      </w:r>
      <w:r w:rsidR="000E71DF" w:rsidRPr="00FE527B">
        <w:rPr>
          <w:rFonts w:asciiTheme="minorHAnsi" w:hAnsiTheme="minorHAnsi" w:cs="Tahoma"/>
          <w:szCs w:val="20"/>
        </w:rPr>
        <w:t>vedoucí Odboru informatiky     z</w:t>
      </w:r>
      <w:r w:rsidRPr="00FE527B">
        <w:rPr>
          <w:rFonts w:asciiTheme="minorHAnsi" w:hAnsiTheme="minorHAnsi" w:cs="Tahoma"/>
          <w:szCs w:val="20"/>
        </w:rPr>
        <w:t>astupuje:</w:t>
      </w:r>
      <w:r w:rsidR="000E71DF" w:rsidRPr="00FE527B">
        <w:rPr>
          <w:rFonts w:asciiTheme="minorHAnsi" w:hAnsiTheme="minorHAnsi" w:cs="Tahoma"/>
          <w:szCs w:val="20"/>
        </w:rPr>
        <w:t xml:space="preserve">   </w:t>
      </w:r>
      <w:r w:rsidRPr="00FE527B">
        <w:rPr>
          <w:rFonts w:asciiTheme="minorHAnsi" w:hAnsiTheme="minorHAnsi" w:cs="Tahoma"/>
          <w:szCs w:val="20"/>
        </w:rPr>
        <w:t xml:space="preserve">vedoucí </w:t>
      </w:r>
      <w:r w:rsidR="000E71DF" w:rsidRPr="00FE527B">
        <w:rPr>
          <w:rFonts w:asciiTheme="minorHAnsi" w:hAnsiTheme="minorHAnsi" w:cs="Tahoma"/>
          <w:szCs w:val="20"/>
        </w:rPr>
        <w:t>Oddělení správy aplikací</w:t>
      </w:r>
      <w:r w:rsidRPr="00FE527B">
        <w:rPr>
          <w:rFonts w:asciiTheme="minorHAnsi" w:hAnsiTheme="minorHAnsi" w:cs="Tahoma"/>
          <w:szCs w:val="20"/>
        </w:rPr>
        <w:t xml:space="preserve">      </w:t>
      </w:r>
      <w:r w:rsidRPr="00FE527B">
        <w:rPr>
          <w:rFonts w:asciiTheme="minorHAnsi" w:hAnsiTheme="minorHAnsi" w:cs="Tahoma"/>
          <w:szCs w:val="20"/>
          <w:lang w:eastAsia="en-US"/>
        </w:rPr>
        <w:t xml:space="preserve">tel: </w:t>
      </w:r>
      <w:r w:rsidRPr="00FE527B">
        <w:rPr>
          <w:rFonts w:asciiTheme="minorHAnsi" w:hAnsiTheme="minorHAnsi" w:cs="Tahoma"/>
          <w:szCs w:val="20"/>
          <w:lang w:eastAsia="en-US"/>
        </w:rPr>
        <w:tab/>
      </w:r>
      <w:r w:rsidR="00FE527B">
        <w:rPr>
          <w:rFonts w:asciiTheme="minorHAnsi" w:hAnsiTheme="minorHAnsi" w:cs="Tahoma"/>
          <w:szCs w:val="20"/>
          <w:lang w:eastAsia="en-US"/>
        </w:rPr>
        <w:t xml:space="preserve">                               </w:t>
      </w:r>
      <w:r w:rsidRPr="00FE527B">
        <w:rPr>
          <w:rFonts w:asciiTheme="minorHAnsi" w:hAnsiTheme="minorHAnsi" w:cs="Tahoma"/>
          <w:szCs w:val="20"/>
        </w:rPr>
        <w:t xml:space="preserve">+420 </w:t>
      </w:r>
      <w:r w:rsidRPr="00FE527B">
        <w:rPr>
          <w:rFonts w:asciiTheme="minorHAnsi" w:hAnsiTheme="minorHAnsi" w:cs="Tahoma"/>
          <w:szCs w:val="20"/>
          <w:lang w:eastAsia="en-US"/>
        </w:rPr>
        <w:t>588 444</w:t>
      </w:r>
      <w:r w:rsidR="000E71DF" w:rsidRPr="00FE527B">
        <w:rPr>
          <w:rFonts w:asciiTheme="minorHAnsi" w:hAnsiTheme="minorHAnsi" w:cs="Tahoma"/>
          <w:szCs w:val="20"/>
          <w:lang w:eastAsia="en-US"/>
        </w:rPr>
        <w:t> </w:t>
      </w:r>
      <w:r w:rsidRPr="00FE527B">
        <w:rPr>
          <w:rFonts w:asciiTheme="minorHAnsi" w:hAnsiTheme="minorHAnsi" w:cs="Tahoma"/>
          <w:szCs w:val="20"/>
          <w:lang w:eastAsia="en-US"/>
        </w:rPr>
        <w:t>516</w:t>
      </w:r>
      <w:r w:rsidRPr="00FE527B">
        <w:rPr>
          <w:rFonts w:asciiTheme="minorHAnsi" w:hAnsiTheme="minorHAnsi" w:cs="Tahoma"/>
          <w:szCs w:val="20"/>
          <w:lang w:eastAsia="en-US"/>
        </w:rPr>
        <w:tab/>
      </w:r>
      <w:r w:rsidR="000E71DF" w:rsidRPr="00FE527B">
        <w:rPr>
          <w:rFonts w:asciiTheme="minorHAnsi" w:hAnsiTheme="minorHAnsi" w:cs="Tahoma"/>
          <w:szCs w:val="20"/>
          <w:lang w:eastAsia="en-US"/>
        </w:rPr>
        <w:t xml:space="preserve">     </w:t>
      </w:r>
      <w:r w:rsidR="00FE527B">
        <w:rPr>
          <w:rFonts w:asciiTheme="minorHAnsi" w:hAnsiTheme="minorHAnsi" w:cs="Tahoma"/>
          <w:szCs w:val="20"/>
          <w:lang w:eastAsia="en-US"/>
        </w:rPr>
        <w:t xml:space="preserve">   </w:t>
      </w:r>
      <w:r w:rsidRPr="00FE527B">
        <w:rPr>
          <w:rFonts w:asciiTheme="minorHAnsi" w:hAnsiTheme="minorHAnsi" w:cs="Tahoma"/>
          <w:szCs w:val="20"/>
          <w:lang w:eastAsia="en-US"/>
        </w:rPr>
        <w:t>tel:</w:t>
      </w:r>
      <w:r w:rsidR="00FE527B">
        <w:rPr>
          <w:rFonts w:asciiTheme="minorHAnsi" w:hAnsiTheme="minorHAnsi" w:cs="Tahoma"/>
          <w:szCs w:val="20"/>
          <w:lang w:eastAsia="en-US"/>
        </w:rPr>
        <w:t xml:space="preserve">                </w:t>
      </w:r>
      <w:r w:rsidRPr="00FE527B">
        <w:rPr>
          <w:rFonts w:asciiTheme="minorHAnsi" w:hAnsiTheme="minorHAnsi" w:cs="Tahoma"/>
          <w:szCs w:val="20"/>
        </w:rPr>
        <w:t>+420</w:t>
      </w:r>
      <w:r w:rsidR="000E71DF" w:rsidRPr="00FE527B">
        <w:rPr>
          <w:rFonts w:asciiTheme="minorHAnsi" w:hAnsiTheme="minorHAnsi" w:cs="Tahoma"/>
          <w:szCs w:val="20"/>
        </w:rPr>
        <w:t xml:space="preserve"> </w:t>
      </w:r>
      <w:r w:rsidRPr="00FE527B">
        <w:rPr>
          <w:rFonts w:asciiTheme="minorHAnsi" w:hAnsiTheme="minorHAnsi" w:cs="Tahoma"/>
          <w:szCs w:val="20"/>
        </w:rPr>
        <w:t>588 44</w:t>
      </w:r>
      <w:r w:rsidR="008A4179">
        <w:rPr>
          <w:rFonts w:asciiTheme="minorHAnsi" w:hAnsiTheme="minorHAnsi" w:cs="Tahoma"/>
          <w:szCs w:val="20"/>
        </w:rPr>
        <w:t>4</w:t>
      </w:r>
      <w:r w:rsidRPr="00FE527B">
        <w:rPr>
          <w:rFonts w:asciiTheme="minorHAnsi" w:hAnsiTheme="minorHAnsi" w:cs="Tahoma"/>
          <w:szCs w:val="20"/>
        </w:rPr>
        <w:t xml:space="preserve"> </w:t>
      </w:r>
      <w:r w:rsidR="008A4179">
        <w:rPr>
          <w:rFonts w:asciiTheme="minorHAnsi" w:hAnsiTheme="minorHAnsi" w:cs="Tahoma"/>
          <w:szCs w:val="20"/>
        </w:rPr>
        <w:t>51</w:t>
      </w:r>
      <w:r w:rsidRPr="00FE527B">
        <w:rPr>
          <w:rFonts w:asciiTheme="minorHAnsi" w:hAnsiTheme="minorHAnsi" w:cs="Tahoma"/>
          <w:szCs w:val="20"/>
        </w:rPr>
        <w:t>6</w:t>
      </w:r>
      <w:r w:rsidRPr="00FE527B">
        <w:rPr>
          <w:rFonts w:asciiTheme="minorHAnsi" w:hAnsiTheme="minorHAnsi" w:cs="Tahoma"/>
          <w:szCs w:val="20"/>
          <w:lang w:eastAsia="en-US"/>
        </w:rPr>
        <w:t xml:space="preserve"> </w:t>
      </w:r>
      <w:r w:rsidRPr="00FE527B">
        <w:rPr>
          <w:rFonts w:asciiTheme="minorHAnsi" w:hAnsiTheme="minorHAnsi" w:cs="Tahoma"/>
          <w:b/>
          <w:color w:val="4D4948"/>
          <w:szCs w:val="20"/>
          <w:lang w:eastAsia="en-US"/>
        </w:rPr>
        <w:br/>
      </w:r>
      <w:r w:rsidRPr="00FE527B">
        <w:rPr>
          <w:rFonts w:asciiTheme="minorHAnsi" w:hAnsiTheme="minorHAnsi" w:cs="Tahoma"/>
          <w:szCs w:val="20"/>
          <w:lang w:eastAsia="en-US"/>
        </w:rPr>
        <w:t xml:space="preserve">email: </w:t>
      </w:r>
      <w:r w:rsidRPr="00FE527B">
        <w:rPr>
          <w:rFonts w:asciiTheme="minorHAnsi" w:hAnsiTheme="minorHAnsi" w:cs="Tahoma"/>
          <w:szCs w:val="20"/>
          <w:lang w:eastAsia="en-US"/>
        </w:rPr>
        <w:tab/>
      </w:r>
      <w:r w:rsidR="000E71DF" w:rsidRPr="00FE527B">
        <w:rPr>
          <w:rFonts w:asciiTheme="minorHAnsi" w:hAnsiTheme="minorHAnsi" w:cs="Tahoma"/>
          <w:szCs w:val="20"/>
          <w:lang w:eastAsia="en-US"/>
        </w:rPr>
        <w:t xml:space="preserve">         </w:t>
      </w:r>
      <w:r w:rsidR="000E71DF" w:rsidRPr="00FE527B">
        <w:rPr>
          <w:rFonts w:asciiTheme="minorHAnsi" w:hAnsiTheme="minorHAnsi" w:cs="Tahoma"/>
          <w:szCs w:val="20"/>
          <w:lang w:eastAsia="en-US"/>
        </w:rPr>
        <w:tab/>
      </w:r>
      <w:hyperlink r:id="rId10" w:history="1">
        <w:r w:rsidR="000E71DF" w:rsidRPr="00FE527B">
          <w:rPr>
            <w:rFonts w:asciiTheme="minorHAnsi" w:hAnsiTheme="minorHAnsi" w:cs="Tahoma"/>
            <w:szCs w:val="20"/>
            <w:lang w:eastAsia="en-US"/>
          </w:rPr>
          <w:t>informatika@fnol.cz</w:t>
        </w:r>
      </w:hyperlink>
      <w:r w:rsidR="000E71DF" w:rsidRPr="00FE527B">
        <w:rPr>
          <w:rFonts w:asciiTheme="minorHAnsi" w:hAnsiTheme="minorHAnsi" w:cs="Tahoma"/>
          <w:szCs w:val="20"/>
          <w:lang w:eastAsia="en-US"/>
        </w:rPr>
        <w:t xml:space="preserve"> </w:t>
      </w:r>
      <w:r w:rsidRPr="00FE527B">
        <w:rPr>
          <w:rFonts w:asciiTheme="minorHAnsi" w:hAnsiTheme="minorHAnsi" w:cs="Tahoma"/>
          <w:szCs w:val="20"/>
          <w:lang w:eastAsia="en-US"/>
        </w:rPr>
        <w:tab/>
      </w:r>
      <w:r w:rsidR="000E71DF" w:rsidRPr="00FE527B">
        <w:rPr>
          <w:rFonts w:asciiTheme="minorHAnsi" w:hAnsiTheme="minorHAnsi" w:cs="Tahoma"/>
          <w:szCs w:val="20"/>
          <w:lang w:eastAsia="en-US"/>
        </w:rPr>
        <w:t xml:space="preserve">     </w:t>
      </w:r>
      <w:r w:rsidR="00FE527B">
        <w:rPr>
          <w:rFonts w:asciiTheme="minorHAnsi" w:hAnsiTheme="minorHAnsi" w:cs="Tahoma"/>
          <w:szCs w:val="20"/>
          <w:lang w:eastAsia="en-US"/>
        </w:rPr>
        <w:t xml:space="preserve">   </w:t>
      </w:r>
      <w:r w:rsidRPr="00FE527B">
        <w:rPr>
          <w:rFonts w:asciiTheme="minorHAnsi" w:hAnsiTheme="minorHAnsi" w:cs="Tahoma"/>
          <w:szCs w:val="20"/>
          <w:lang w:eastAsia="en-US"/>
        </w:rPr>
        <w:t>e-mail:</w:t>
      </w:r>
      <w:r w:rsidR="000E71DF" w:rsidRPr="00FE527B">
        <w:rPr>
          <w:rFonts w:asciiTheme="minorHAnsi" w:hAnsiTheme="minorHAnsi" w:cs="Tahoma"/>
          <w:szCs w:val="20"/>
          <w:lang w:eastAsia="en-US"/>
        </w:rPr>
        <w:t xml:space="preserve"> </w:t>
      </w:r>
      <w:r w:rsidRPr="00FE527B">
        <w:rPr>
          <w:rFonts w:asciiTheme="minorHAnsi" w:hAnsiTheme="minorHAnsi" w:cs="Tahoma"/>
          <w:szCs w:val="20"/>
          <w:lang w:eastAsia="en-US"/>
        </w:rPr>
        <w:t xml:space="preserve">    </w:t>
      </w:r>
      <w:r w:rsidR="000E71DF" w:rsidRPr="00FE527B">
        <w:rPr>
          <w:rFonts w:asciiTheme="minorHAnsi" w:hAnsiTheme="minorHAnsi" w:cs="Tahoma"/>
          <w:szCs w:val="20"/>
          <w:lang w:eastAsia="en-US"/>
        </w:rPr>
        <w:t xml:space="preserve">   </w:t>
      </w:r>
      <w:r w:rsidRPr="00FE527B">
        <w:rPr>
          <w:rFonts w:asciiTheme="minorHAnsi" w:hAnsiTheme="minorHAnsi" w:cs="Tahoma"/>
          <w:szCs w:val="20"/>
          <w:lang w:eastAsia="en-US"/>
        </w:rPr>
        <w:t xml:space="preserve"> </w:t>
      </w:r>
      <w:r w:rsidR="00074C6D">
        <w:rPr>
          <w:rFonts w:asciiTheme="minorHAnsi" w:hAnsiTheme="minorHAnsi" w:cs="Tahoma"/>
          <w:szCs w:val="20"/>
          <w:lang w:eastAsia="en-US"/>
        </w:rPr>
        <w:t xml:space="preserve"> </w:t>
      </w:r>
      <w:hyperlink r:id="rId11" w:history="1">
        <w:r w:rsidR="00401F43" w:rsidRPr="00FE527B">
          <w:rPr>
            <w:rFonts w:asciiTheme="minorHAnsi" w:hAnsiTheme="minorHAnsi" w:cs="Tahoma"/>
            <w:szCs w:val="20"/>
            <w:lang w:eastAsia="en-US"/>
          </w:rPr>
          <w:t>informatika@fnol.cz</w:t>
        </w:r>
      </w:hyperlink>
    </w:p>
    <w:p w14:paraId="62470FB8" w14:textId="1AEE433F" w:rsidR="005A7DB1" w:rsidRPr="00744AF9" w:rsidRDefault="005A7DB1" w:rsidP="005A7DB1">
      <w:pPr>
        <w:numPr>
          <w:ilvl w:val="0"/>
          <w:numId w:val="3"/>
        </w:numPr>
        <w:suppressAutoHyphens/>
        <w:overflowPunct w:val="0"/>
        <w:autoSpaceDE w:val="0"/>
        <w:spacing w:before="120"/>
        <w:ind w:left="1066" w:hanging="357"/>
        <w:textAlignment w:val="baseline"/>
        <w:rPr>
          <w:rFonts w:asciiTheme="minorHAnsi" w:hAnsiTheme="minorHAnsi"/>
          <w:b/>
          <w:szCs w:val="20"/>
          <w:lang w:eastAsia="en-US"/>
        </w:rPr>
      </w:pPr>
      <w:r>
        <w:rPr>
          <w:rFonts w:asciiTheme="minorHAnsi" w:hAnsiTheme="minorHAnsi" w:cs="Tahoma"/>
          <w:szCs w:val="20"/>
          <w:lang w:eastAsia="en-US"/>
        </w:rPr>
        <w:t>za p</w:t>
      </w:r>
      <w:r w:rsidRPr="00744AF9">
        <w:rPr>
          <w:rFonts w:asciiTheme="minorHAnsi" w:hAnsiTheme="minorHAnsi" w:cs="Tahoma"/>
          <w:szCs w:val="20"/>
          <w:lang w:eastAsia="en-US"/>
        </w:rPr>
        <w:t xml:space="preserve">oskytovatele: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8E0FDE">
        <w:rPr>
          <w:rFonts w:asciiTheme="minorHAnsi" w:hAnsiTheme="minorHAnsi"/>
          <w:highlight w:val="lightGray"/>
        </w:rPr>
        <w:t>……………………………….</w:t>
      </w:r>
      <w:r>
        <w:rPr>
          <w:rFonts w:asciiTheme="minorHAnsi" w:hAnsiTheme="minorHAnsi" w:cs="Tahoma"/>
          <w:szCs w:val="20"/>
          <w:lang w:eastAsia="en-US"/>
        </w:rPr>
        <w:tab/>
      </w:r>
      <w:r w:rsidR="00074C6D">
        <w:rPr>
          <w:rFonts w:asciiTheme="minorHAnsi" w:hAnsiTheme="minorHAnsi" w:cs="Tahoma"/>
          <w:szCs w:val="20"/>
          <w:lang w:eastAsia="en-US"/>
        </w:rPr>
        <w:t xml:space="preserve">        </w:t>
      </w:r>
      <w:r>
        <w:rPr>
          <w:rFonts w:asciiTheme="minorHAnsi" w:hAnsiTheme="minorHAnsi" w:cs="Tahoma"/>
          <w:szCs w:val="20"/>
          <w:lang w:eastAsia="en-US"/>
        </w:rPr>
        <w:t>z</w:t>
      </w:r>
      <w:r w:rsidRPr="00744AF9">
        <w:rPr>
          <w:rFonts w:asciiTheme="minorHAnsi" w:hAnsiTheme="minorHAnsi" w:cs="Tahoma"/>
          <w:szCs w:val="20"/>
          <w:lang w:eastAsia="en-US"/>
        </w:rPr>
        <w:t>astupuje:</w:t>
      </w:r>
      <w:r w:rsidR="00061716">
        <w:rPr>
          <w:rFonts w:asciiTheme="minorHAnsi" w:hAnsiTheme="minorHAnsi" w:cs="Tahoma"/>
          <w:szCs w:val="20"/>
          <w:lang w:eastAsia="en-US"/>
        </w:rPr>
        <w:tab/>
      </w:r>
      <w:r w:rsidRPr="008E0FDE">
        <w:rPr>
          <w:rFonts w:asciiTheme="minorHAnsi" w:hAnsiTheme="minorHAnsi"/>
          <w:highlight w:val="lightGray"/>
        </w:rPr>
        <w:t>……………………………………</w:t>
      </w:r>
    </w:p>
    <w:p w14:paraId="765EA153" w14:textId="2B922F6E" w:rsidR="005A7DB1" w:rsidRDefault="005A7DB1" w:rsidP="005A7DB1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744AF9">
        <w:rPr>
          <w:rFonts w:asciiTheme="minorHAnsi" w:hAnsiTheme="minorHAnsi" w:cs="Tahoma"/>
          <w:szCs w:val="20"/>
          <w:lang w:eastAsia="en-US"/>
        </w:rPr>
        <w:t xml:space="preserve">tel: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8E0FDE">
        <w:rPr>
          <w:rFonts w:asciiTheme="minorHAnsi" w:hAnsiTheme="minorHAnsi"/>
          <w:highlight w:val="lightGray"/>
        </w:rPr>
        <w:t>……………………………….</w:t>
      </w:r>
      <w:r>
        <w:rPr>
          <w:rFonts w:asciiTheme="minorHAnsi" w:hAnsiTheme="minorHAnsi" w:cs="Tahoma"/>
          <w:szCs w:val="20"/>
          <w:lang w:eastAsia="en-US"/>
        </w:rPr>
        <w:tab/>
      </w:r>
      <w:r w:rsidR="00074C6D">
        <w:rPr>
          <w:rFonts w:asciiTheme="minorHAnsi" w:hAnsiTheme="minorHAnsi" w:cs="Tahoma"/>
          <w:szCs w:val="20"/>
          <w:lang w:eastAsia="en-US"/>
        </w:rPr>
        <w:t xml:space="preserve">        </w:t>
      </w:r>
      <w:r>
        <w:rPr>
          <w:rFonts w:asciiTheme="minorHAnsi" w:hAnsiTheme="minorHAnsi" w:cs="Tahoma"/>
          <w:szCs w:val="20"/>
          <w:lang w:eastAsia="en-US"/>
        </w:rPr>
        <w:t>t</w:t>
      </w:r>
      <w:r w:rsidRPr="00744AF9">
        <w:rPr>
          <w:rFonts w:asciiTheme="minorHAnsi" w:hAnsiTheme="minorHAnsi" w:cs="Tahoma"/>
          <w:szCs w:val="20"/>
          <w:lang w:eastAsia="en-US"/>
        </w:rPr>
        <w:t>el</w:t>
      </w:r>
      <w:r>
        <w:rPr>
          <w:rFonts w:asciiTheme="minorHAnsi" w:hAnsiTheme="minorHAnsi" w:cs="Tahoma"/>
          <w:szCs w:val="20"/>
          <w:lang w:eastAsia="en-US"/>
        </w:rPr>
        <w:t>:</w:t>
      </w:r>
      <w:r>
        <w:rPr>
          <w:rFonts w:asciiTheme="minorHAnsi" w:hAnsiTheme="minorHAnsi" w:cs="Tahoma"/>
          <w:szCs w:val="20"/>
          <w:lang w:eastAsia="en-US"/>
        </w:rPr>
        <w:tab/>
        <w:t xml:space="preserve">     </w:t>
      </w:r>
      <w:r w:rsidR="00061716">
        <w:rPr>
          <w:rFonts w:asciiTheme="minorHAnsi" w:hAnsiTheme="minorHAnsi" w:cs="Tahoma"/>
          <w:szCs w:val="20"/>
          <w:lang w:eastAsia="en-US"/>
        </w:rPr>
        <w:tab/>
      </w:r>
      <w:r w:rsidRPr="008E0FDE">
        <w:rPr>
          <w:rFonts w:asciiTheme="minorHAnsi" w:hAnsiTheme="minorHAnsi"/>
          <w:highlight w:val="lightGray"/>
        </w:rPr>
        <w:t>…………………………………...</w:t>
      </w:r>
      <w:r w:rsidRPr="00744AF9">
        <w:rPr>
          <w:rFonts w:asciiTheme="minorHAnsi" w:hAnsiTheme="minorHAnsi" w:cs="Tahoma"/>
          <w:szCs w:val="20"/>
          <w:highlight w:val="yellow"/>
          <w:lang w:eastAsia="en-US"/>
        </w:rPr>
        <w:t xml:space="preserve"> </w:t>
      </w:r>
    </w:p>
    <w:p w14:paraId="42184D17" w14:textId="6DB474BB" w:rsidR="005E04BA" w:rsidRPr="00744AF9" w:rsidRDefault="005A7DB1" w:rsidP="005A7DB1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744AF9">
        <w:rPr>
          <w:rFonts w:asciiTheme="minorHAnsi" w:hAnsiTheme="minorHAnsi" w:cs="Tahoma"/>
          <w:szCs w:val="20"/>
          <w:lang w:eastAsia="en-US"/>
        </w:rPr>
        <w:t xml:space="preserve">email: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8E0FDE">
        <w:rPr>
          <w:rFonts w:asciiTheme="minorHAnsi" w:hAnsiTheme="minorHAnsi"/>
          <w:highlight w:val="lightGray"/>
        </w:rPr>
        <w:t>……………………………….</w:t>
      </w:r>
      <w:r>
        <w:rPr>
          <w:rFonts w:asciiTheme="minorHAnsi" w:hAnsiTheme="minorHAnsi" w:cs="Tahoma"/>
          <w:szCs w:val="20"/>
          <w:lang w:eastAsia="en-US"/>
        </w:rPr>
        <w:t xml:space="preserve">         </w:t>
      </w:r>
      <w:r>
        <w:rPr>
          <w:rFonts w:asciiTheme="minorHAnsi" w:hAnsiTheme="minorHAnsi" w:cs="Tahoma"/>
          <w:szCs w:val="20"/>
          <w:lang w:eastAsia="en-US"/>
        </w:rPr>
        <w:tab/>
      </w:r>
      <w:r w:rsidR="00074C6D">
        <w:rPr>
          <w:rFonts w:asciiTheme="minorHAnsi" w:hAnsiTheme="minorHAnsi" w:cs="Tahoma"/>
          <w:szCs w:val="20"/>
          <w:lang w:eastAsia="en-US"/>
        </w:rPr>
        <w:t xml:space="preserve">        </w:t>
      </w:r>
      <w:proofErr w:type="gramStart"/>
      <w:r w:rsidRPr="00744AF9">
        <w:rPr>
          <w:rFonts w:asciiTheme="minorHAnsi" w:hAnsiTheme="minorHAnsi" w:cs="Tahoma"/>
          <w:szCs w:val="20"/>
          <w:lang w:eastAsia="en-US"/>
        </w:rPr>
        <w:t>email:</w:t>
      </w:r>
      <w:r>
        <w:rPr>
          <w:rFonts w:asciiTheme="minorHAnsi" w:hAnsiTheme="minorHAnsi" w:cs="Tahoma"/>
          <w:szCs w:val="20"/>
          <w:lang w:eastAsia="en-US"/>
        </w:rPr>
        <w:t xml:space="preserve">   </w:t>
      </w:r>
      <w:proofErr w:type="gramEnd"/>
      <w:r>
        <w:rPr>
          <w:rFonts w:asciiTheme="minorHAnsi" w:hAnsiTheme="minorHAnsi" w:cs="Tahoma"/>
          <w:szCs w:val="20"/>
          <w:lang w:eastAsia="en-US"/>
        </w:rPr>
        <w:t xml:space="preserve">   </w:t>
      </w:r>
      <w:r w:rsidR="00061716">
        <w:rPr>
          <w:rFonts w:asciiTheme="minorHAnsi" w:hAnsiTheme="minorHAnsi" w:cs="Tahoma"/>
          <w:szCs w:val="20"/>
          <w:lang w:eastAsia="en-US"/>
        </w:rPr>
        <w:tab/>
      </w:r>
      <w:r w:rsidRPr="008E0FDE">
        <w:rPr>
          <w:rFonts w:asciiTheme="minorHAnsi" w:hAnsiTheme="minorHAnsi"/>
          <w:highlight w:val="lightGray"/>
        </w:rPr>
        <w:t>…………………………………...</w:t>
      </w:r>
      <w:bookmarkEnd w:id="3"/>
    </w:p>
    <w:bookmarkEnd w:id="4"/>
    <w:p w14:paraId="7488F8BC" w14:textId="68203DDE" w:rsidR="00220328" w:rsidRDefault="00220328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Cs/>
          <w:szCs w:val="20"/>
          <w:lang w:eastAsia="cs-CZ"/>
        </w:rPr>
        <w:t>Jakákoli komunikace mezi smluvními stranami ve věcech obchodních může být učiněna osobně nebo písemně</w:t>
      </w:r>
      <w:r>
        <w:rPr>
          <w:rFonts w:asciiTheme="minorHAnsi" w:hAnsiTheme="minorHAnsi" w:cs="Arial"/>
          <w:bCs/>
          <w:szCs w:val="20"/>
          <w:lang w:eastAsia="cs-CZ"/>
        </w:rPr>
        <w:t xml:space="preserve"> nebo emailem</w:t>
      </w:r>
      <w:r w:rsidRPr="00744AF9">
        <w:rPr>
          <w:rFonts w:asciiTheme="minorHAnsi" w:hAnsiTheme="minorHAnsi" w:cs="Arial"/>
          <w:bCs/>
          <w:szCs w:val="20"/>
          <w:lang w:eastAsia="cs-CZ"/>
        </w:rPr>
        <w:t>.</w:t>
      </w:r>
    </w:p>
    <w:p w14:paraId="4DB461EE" w14:textId="49DC67AB" w:rsidR="00220328" w:rsidRPr="00220328" w:rsidRDefault="00220328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szCs w:val="20"/>
        </w:rPr>
        <w:t xml:space="preserve">Smluvní strany se dohodly, že běžné technické a organizační konzultace týkající se plnění </w:t>
      </w:r>
      <w:r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>mlo</w:t>
      </w:r>
      <w:r>
        <w:rPr>
          <w:rFonts w:asciiTheme="minorHAnsi" w:hAnsiTheme="minorHAnsi" w:cs="Arial"/>
          <w:szCs w:val="20"/>
        </w:rPr>
        <w:t>uvy o</w:t>
      </w:r>
      <w:r w:rsidRPr="00744AF9">
        <w:rPr>
          <w:rFonts w:asciiTheme="minorHAnsi" w:hAnsiTheme="minorHAnsi" w:cs="Arial"/>
          <w:szCs w:val="20"/>
        </w:rPr>
        <w:t>dpovědnými osobami mohou být prováděny i telefonicky</w:t>
      </w:r>
      <w:r>
        <w:rPr>
          <w:rFonts w:asciiTheme="minorHAnsi" w:hAnsiTheme="minorHAnsi" w:cs="Arial"/>
          <w:szCs w:val="20"/>
        </w:rPr>
        <w:t xml:space="preserve"> a </w:t>
      </w:r>
      <w:r w:rsidR="00DF4644">
        <w:rPr>
          <w:rFonts w:asciiTheme="minorHAnsi" w:hAnsiTheme="minorHAnsi" w:cs="Arial"/>
          <w:szCs w:val="20"/>
        </w:rPr>
        <w:t xml:space="preserve">budou prováděny </w:t>
      </w:r>
      <w:r>
        <w:rPr>
          <w:rFonts w:asciiTheme="minorHAnsi" w:hAnsiTheme="minorHAnsi" w:cs="Arial"/>
          <w:szCs w:val="20"/>
        </w:rPr>
        <w:t>bezplatně</w:t>
      </w:r>
      <w:r w:rsidRPr="00744AF9">
        <w:rPr>
          <w:rFonts w:asciiTheme="minorHAnsi" w:hAnsiTheme="minorHAnsi" w:cs="Arial"/>
          <w:szCs w:val="20"/>
        </w:rPr>
        <w:t>.</w:t>
      </w:r>
    </w:p>
    <w:p w14:paraId="7EA2EB0D" w14:textId="77777777" w:rsidR="00220328" w:rsidRPr="00744AF9" w:rsidRDefault="00220328" w:rsidP="00220328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szCs w:val="20"/>
        </w:rPr>
        <w:t xml:space="preserve">Pokud je ve smlouvě zmíněná </w:t>
      </w:r>
      <w:r w:rsidRPr="00744AF9">
        <w:rPr>
          <w:rFonts w:asciiTheme="minorHAnsi" w:hAnsiTheme="minorHAnsi" w:cs="Arial"/>
          <w:b/>
          <w:szCs w:val="20"/>
        </w:rPr>
        <w:t>písemná</w:t>
      </w:r>
      <w:r w:rsidRPr="00744AF9">
        <w:rPr>
          <w:rFonts w:asciiTheme="minorHAnsi" w:hAnsiTheme="minorHAnsi" w:cs="Arial"/>
          <w:szCs w:val="20"/>
        </w:rPr>
        <w:t xml:space="preserve"> komunikace, pak se za ni považuje:</w:t>
      </w:r>
    </w:p>
    <w:p w14:paraId="4B205BBD" w14:textId="32CA4478" w:rsidR="00220328" w:rsidRPr="00744AF9" w:rsidRDefault="00220328" w:rsidP="00143710">
      <w:pPr>
        <w:numPr>
          <w:ilvl w:val="0"/>
          <w:numId w:val="17"/>
        </w:numPr>
        <w:suppressAutoHyphens/>
        <w:overflowPunct w:val="0"/>
        <w:autoSpaceDE w:val="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z</w:t>
      </w:r>
      <w:r w:rsidRPr="00744AF9">
        <w:rPr>
          <w:rFonts w:asciiTheme="minorHAnsi" w:hAnsiTheme="minorHAnsi"/>
          <w:color w:val="auto"/>
          <w:szCs w:val="20"/>
        </w:rPr>
        <w:t xml:space="preserve">aslání listinného dokumentu </w:t>
      </w:r>
      <w:r w:rsidR="00E711A4">
        <w:rPr>
          <w:rFonts w:asciiTheme="minorHAnsi" w:hAnsiTheme="minorHAnsi"/>
          <w:color w:val="auto"/>
          <w:szCs w:val="20"/>
        </w:rPr>
        <w:t xml:space="preserve">datovou schránkou, </w:t>
      </w:r>
      <w:r w:rsidRPr="00744AF9">
        <w:rPr>
          <w:rFonts w:asciiTheme="minorHAnsi" w:hAnsiTheme="minorHAnsi"/>
          <w:color w:val="auto"/>
          <w:szCs w:val="20"/>
        </w:rPr>
        <w:t>poštou nebo doručené kurýrem</w:t>
      </w:r>
      <w:r>
        <w:rPr>
          <w:rFonts w:asciiTheme="minorHAnsi" w:hAnsiTheme="minorHAnsi"/>
          <w:color w:val="auto"/>
          <w:szCs w:val="20"/>
        </w:rPr>
        <w:t>;</w:t>
      </w:r>
    </w:p>
    <w:p w14:paraId="336C51FB" w14:textId="77777777" w:rsidR="00220328" w:rsidRPr="00744AF9" w:rsidRDefault="00220328" w:rsidP="00143710">
      <w:pPr>
        <w:numPr>
          <w:ilvl w:val="0"/>
          <w:numId w:val="17"/>
        </w:numPr>
        <w:suppressAutoHyphens/>
        <w:overflowPunct w:val="0"/>
        <w:autoSpaceDE w:val="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z</w:t>
      </w:r>
      <w:r w:rsidRPr="00744AF9">
        <w:rPr>
          <w:rFonts w:asciiTheme="minorHAnsi" w:hAnsiTheme="minorHAnsi"/>
          <w:color w:val="auto"/>
          <w:szCs w:val="20"/>
        </w:rPr>
        <w:t>aslání elektronického dokumentu elektronicky podepsaným emailem</w:t>
      </w:r>
      <w:r>
        <w:rPr>
          <w:rFonts w:asciiTheme="minorHAnsi" w:hAnsiTheme="minorHAnsi"/>
          <w:color w:val="auto"/>
          <w:szCs w:val="20"/>
        </w:rPr>
        <w:t>;</w:t>
      </w:r>
    </w:p>
    <w:p w14:paraId="5D91C85F" w14:textId="77777777" w:rsidR="00220328" w:rsidRPr="00C57D62" w:rsidRDefault="00220328" w:rsidP="00143710">
      <w:pPr>
        <w:numPr>
          <w:ilvl w:val="0"/>
          <w:numId w:val="17"/>
        </w:numPr>
        <w:suppressAutoHyphens/>
        <w:overflowPunct w:val="0"/>
        <w:autoSpaceDE w:val="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C57D62">
        <w:rPr>
          <w:rFonts w:asciiTheme="minorHAnsi" w:hAnsiTheme="minorHAnsi"/>
          <w:color w:val="auto"/>
          <w:szCs w:val="20"/>
        </w:rPr>
        <w:t>zaslání elektronicky podepsaného dokumentu emailem.</w:t>
      </w:r>
    </w:p>
    <w:p w14:paraId="0B9C0219" w14:textId="77777777" w:rsidR="0096738E" w:rsidRDefault="0096738E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04FA6854" w14:textId="1981BA36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VI.</w:t>
      </w:r>
    </w:p>
    <w:p w14:paraId="158105DB" w14:textId="4E751132" w:rsidR="005E04BA" w:rsidRPr="00744AF9" w:rsidRDefault="00DF4644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>
        <w:rPr>
          <w:rFonts w:asciiTheme="minorHAnsi" w:hAnsiTheme="minorHAnsi" w:cs="Arial"/>
          <w:b/>
          <w:szCs w:val="20"/>
        </w:rPr>
        <w:t>DALŠÍ</w:t>
      </w:r>
      <w:r w:rsidR="005E04BA" w:rsidRPr="00744AF9">
        <w:rPr>
          <w:rFonts w:asciiTheme="minorHAnsi" w:hAnsiTheme="minorHAnsi" w:cs="Arial"/>
          <w:b/>
          <w:szCs w:val="20"/>
        </w:rPr>
        <w:t xml:space="preserve"> PODMÍNKY SPOLUPRÁCE STRAN</w:t>
      </w:r>
    </w:p>
    <w:p w14:paraId="11CA63E6" w14:textId="5BAF11A0" w:rsidR="005E04BA" w:rsidRDefault="005E04BA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Posky</w:t>
      </w:r>
      <w:r w:rsidR="00E76FD9">
        <w:rPr>
          <w:rFonts w:asciiTheme="minorHAnsi" w:hAnsiTheme="minorHAnsi"/>
          <w:szCs w:val="20"/>
        </w:rPr>
        <w:t>tovatel se zavazuje zajišťovat o</w:t>
      </w:r>
      <w:r w:rsidRPr="00744AF9">
        <w:rPr>
          <w:rFonts w:asciiTheme="minorHAnsi" w:hAnsiTheme="minorHAnsi"/>
          <w:szCs w:val="20"/>
        </w:rPr>
        <w:t xml:space="preserve">bjednateli </w:t>
      </w:r>
      <w:r w:rsidR="00220328">
        <w:rPr>
          <w:rFonts w:asciiTheme="minorHAnsi" w:hAnsiTheme="minorHAnsi"/>
          <w:szCs w:val="20"/>
        </w:rPr>
        <w:t>služby</w:t>
      </w:r>
      <w:r w:rsidRPr="00744AF9">
        <w:rPr>
          <w:rFonts w:asciiTheme="minorHAnsi" w:hAnsiTheme="minorHAnsi"/>
          <w:szCs w:val="20"/>
        </w:rPr>
        <w:t xml:space="preserve"> řádně, včas a s náležitou odbornou péčí v souladu s příslušnými právními a technickými předpisy a dohodnutými podmínkami </w:t>
      </w:r>
      <w:r w:rsidR="00DA31CE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mlouvy.</w:t>
      </w:r>
    </w:p>
    <w:p w14:paraId="5BC3864E" w14:textId="0FF0C6C1" w:rsidR="00B16F57" w:rsidRDefault="009A14BC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9322E2">
        <w:rPr>
          <w:rFonts w:ascii="Calibri" w:hAnsi="Calibri"/>
          <w:color w:val="auto"/>
          <w:szCs w:val="20"/>
        </w:rPr>
        <w:t xml:space="preserve">Dojde-li ke změně vlastníka nebo změně obchodního názvu společnosti na straně </w:t>
      </w:r>
      <w:r>
        <w:rPr>
          <w:rFonts w:ascii="Calibri" w:hAnsi="Calibri"/>
          <w:color w:val="auto"/>
          <w:szCs w:val="20"/>
        </w:rPr>
        <w:t>poskytovatele</w:t>
      </w:r>
      <w:r w:rsidR="00F5376C">
        <w:rPr>
          <w:rFonts w:ascii="Calibri" w:hAnsi="Calibri"/>
          <w:color w:val="auto"/>
          <w:szCs w:val="20"/>
        </w:rPr>
        <w:t xml:space="preserve"> </w:t>
      </w:r>
      <w:r w:rsidR="00F5376C" w:rsidRPr="00F5376C">
        <w:rPr>
          <w:rFonts w:ascii="Calibri" w:hAnsi="Calibri"/>
          <w:color w:val="auto"/>
          <w:szCs w:val="20"/>
        </w:rPr>
        <w:t xml:space="preserve">nebo změně vlastnictví zásadních aktiv využívaných </w:t>
      </w:r>
      <w:r w:rsidR="00F5376C">
        <w:rPr>
          <w:rFonts w:ascii="Calibri" w:hAnsi="Calibri"/>
          <w:color w:val="auto"/>
          <w:szCs w:val="20"/>
        </w:rPr>
        <w:t>poskytovatelem</w:t>
      </w:r>
      <w:r w:rsidR="00F5376C" w:rsidRPr="00F5376C">
        <w:rPr>
          <w:rFonts w:ascii="Calibri" w:hAnsi="Calibri"/>
          <w:color w:val="auto"/>
          <w:szCs w:val="20"/>
        </w:rPr>
        <w:t xml:space="preserve"> k plnění Smlouvy</w:t>
      </w:r>
      <w:r w:rsidRPr="009322E2">
        <w:rPr>
          <w:rFonts w:ascii="Calibri" w:hAnsi="Calibri"/>
          <w:color w:val="auto"/>
          <w:szCs w:val="20"/>
        </w:rPr>
        <w:t xml:space="preserve">, je </w:t>
      </w:r>
      <w:r>
        <w:rPr>
          <w:rFonts w:ascii="Calibri" w:hAnsi="Calibri"/>
          <w:color w:val="auto"/>
          <w:szCs w:val="20"/>
        </w:rPr>
        <w:t xml:space="preserve">poskytovatel </w:t>
      </w:r>
      <w:r w:rsidRPr="009322E2">
        <w:rPr>
          <w:rFonts w:ascii="Calibri" w:hAnsi="Calibri"/>
          <w:color w:val="auto"/>
          <w:szCs w:val="20"/>
        </w:rPr>
        <w:t xml:space="preserve">povinen tuto skutečnost s dostatečných předstihem </w:t>
      </w:r>
      <w:r>
        <w:rPr>
          <w:rFonts w:ascii="Calibri" w:hAnsi="Calibri"/>
          <w:color w:val="auto"/>
          <w:szCs w:val="20"/>
        </w:rPr>
        <w:t>objednateli</w:t>
      </w:r>
      <w:r w:rsidRPr="009322E2">
        <w:rPr>
          <w:rFonts w:ascii="Calibri" w:hAnsi="Calibri"/>
          <w:color w:val="auto"/>
          <w:szCs w:val="20"/>
        </w:rPr>
        <w:t xml:space="preserve"> oznámit. </w:t>
      </w:r>
      <w:r>
        <w:rPr>
          <w:rFonts w:ascii="Calibri" w:hAnsi="Calibri"/>
          <w:color w:val="auto"/>
          <w:szCs w:val="20"/>
        </w:rPr>
        <w:t>Poskytovatel</w:t>
      </w:r>
      <w:r w:rsidRPr="009322E2">
        <w:rPr>
          <w:rFonts w:ascii="Calibri" w:hAnsi="Calibri"/>
          <w:color w:val="auto"/>
          <w:szCs w:val="20"/>
        </w:rPr>
        <w:t xml:space="preserve"> se zavazuje informovat </w:t>
      </w:r>
      <w:r>
        <w:rPr>
          <w:rFonts w:ascii="Calibri" w:hAnsi="Calibri"/>
          <w:color w:val="auto"/>
          <w:szCs w:val="20"/>
        </w:rPr>
        <w:t>objednatele</w:t>
      </w:r>
      <w:r w:rsidRPr="009322E2">
        <w:rPr>
          <w:rFonts w:ascii="Calibri" w:hAnsi="Calibri"/>
          <w:color w:val="auto"/>
          <w:szCs w:val="20"/>
        </w:rPr>
        <w:t xml:space="preserve"> o významné změně ovládání </w:t>
      </w:r>
      <w:r>
        <w:rPr>
          <w:rFonts w:ascii="Calibri" w:hAnsi="Calibri"/>
          <w:color w:val="auto"/>
          <w:szCs w:val="20"/>
        </w:rPr>
        <w:t>poskytovatele</w:t>
      </w:r>
      <w:r w:rsidRPr="009322E2">
        <w:rPr>
          <w:rFonts w:ascii="Calibri" w:hAnsi="Calibri"/>
          <w:color w:val="auto"/>
          <w:szCs w:val="20"/>
        </w:rPr>
        <w:t xml:space="preserve"> ve smyslu § 71 a násl. zák. č. 90/2012 Sb., o obchodních korporacích. V případě, že </w:t>
      </w:r>
      <w:r>
        <w:rPr>
          <w:rFonts w:ascii="Calibri" w:hAnsi="Calibri"/>
          <w:color w:val="auto"/>
          <w:szCs w:val="20"/>
        </w:rPr>
        <w:t>objednatel</w:t>
      </w:r>
      <w:r w:rsidRPr="009322E2">
        <w:rPr>
          <w:rFonts w:ascii="Calibri" w:hAnsi="Calibri"/>
          <w:color w:val="auto"/>
          <w:szCs w:val="20"/>
        </w:rPr>
        <w:t xml:space="preserve"> nebude informován ze strany </w:t>
      </w:r>
      <w:r>
        <w:rPr>
          <w:rFonts w:ascii="Calibri" w:hAnsi="Calibri"/>
          <w:color w:val="auto"/>
          <w:szCs w:val="20"/>
        </w:rPr>
        <w:t>poskytovatele</w:t>
      </w:r>
      <w:r w:rsidRPr="009322E2">
        <w:rPr>
          <w:rFonts w:ascii="Calibri" w:hAnsi="Calibri"/>
          <w:color w:val="auto"/>
          <w:szCs w:val="20"/>
        </w:rPr>
        <w:t xml:space="preserve"> o významné změně ovládání dle předchozí věty, má </w:t>
      </w:r>
      <w:r>
        <w:rPr>
          <w:rFonts w:ascii="Calibri" w:hAnsi="Calibri"/>
          <w:color w:val="auto"/>
          <w:szCs w:val="20"/>
        </w:rPr>
        <w:t>objednatel</w:t>
      </w:r>
      <w:r w:rsidRPr="009322E2">
        <w:rPr>
          <w:rFonts w:ascii="Calibri" w:hAnsi="Calibri"/>
          <w:color w:val="auto"/>
          <w:szCs w:val="20"/>
        </w:rPr>
        <w:t xml:space="preserve"> právo jednostranně odstoupit od </w:t>
      </w:r>
      <w:r w:rsidR="000A5F7C">
        <w:rPr>
          <w:rFonts w:ascii="Calibri" w:hAnsi="Calibri"/>
          <w:color w:val="auto"/>
          <w:szCs w:val="20"/>
        </w:rPr>
        <w:t>S</w:t>
      </w:r>
      <w:r w:rsidRPr="009322E2">
        <w:rPr>
          <w:rFonts w:ascii="Calibri" w:hAnsi="Calibri"/>
          <w:color w:val="auto"/>
          <w:szCs w:val="20"/>
        </w:rPr>
        <w:t xml:space="preserve">mlouvy, s účinky odstoupení od </w:t>
      </w:r>
      <w:r w:rsidR="000A5F7C">
        <w:rPr>
          <w:rFonts w:ascii="Calibri" w:hAnsi="Calibri"/>
          <w:color w:val="auto"/>
          <w:szCs w:val="20"/>
        </w:rPr>
        <w:t>S</w:t>
      </w:r>
      <w:r w:rsidRPr="009322E2">
        <w:rPr>
          <w:rFonts w:ascii="Calibri" w:hAnsi="Calibri"/>
          <w:color w:val="auto"/>
          <w:szCs w:val="20"/>
        </w:rPr>
        <w:t xml:space="preserve">mlouvy k okamžiku doručení odstoupení od </w:t>
      </w:r>
      <w:r w:rsidR="000A5F7C">
        <w:rPr>
          <w:rFonts w:ascii="Calibri" w:hAnsi="Calibri"/>
          <w:color w:val="auto"/>
          <w:szCs w:val="20"/>
        </w:rPr>
        <w:t>S</w:t>
      </w:r>
      <w:r w:rsidRPr="009322E2">
        <w:rPr>
          <w:rFonts w:ascii="Calibri" w:hAnsi="Calibri"/>
          <w:color w:val="auto"/>
          <w:szCs w:val="20"/>
        </w:rPr>
        <w:t xml:space="preserve">mlouvy </w:t>
      </w:r>
      <w:r>
        <w:rPr>
          <w:rFonts w:ascii="Calibri" w:hAnsi="Calibri"/>
          <w:color w:val="auto"/>
          <w:szCs w:val="20"/>
        </w:rPr>
        <w:t>poskytovateli</w:t>
      </w:r>
      <w:r w:rsidRPr="004F18F1">
        <w:rPr>
          <w:rFonts w:asciiTheme="minorHAnsi" w:hAnsiTheme="minorHAnsi"/>
          <w:color w:val="auto"/>
          <w:szCs w:val="20"/>
        </w:rPr>
        <w:t>.</w:t>
      </w:r>
    </w:p>
    <w:p w14:paraId="34414262" w14:textId="77777777" w:rsidR="009977B1" w:rsidRDefault="009977B1" w:rsidP="00E209D9">
      <w:pPr>
        <w:suppressAutoHyphens/>
        <w:overflowPunct w:val="0"/>
        <w:autoSpaceDE w:val="0"/>
        <w:textAlignment w:val="baseline"/>
        <w:rPr>
          <w:rFonts w:asciiTheme="minorHAnsi" w:hAnsiTheme="minorHAnsi" w:cs="Arial"/>
          <w:b/>
          <w:szCs w:val="20"/>
        </w:rPr>
      </w:pPr>
    </w:p>
    <w:p w14:paraId="5B40D03A" w14:textId="03321AF8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VII.</w:t>
      </w:r>
    </w:p>
    <w:p w14:paraId="6081300A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 xml:space="preserve">PRÁVA A POVINNOSTI OBJEDNATELE </w:t>
      </w:r>
    </w:p>
    <w:p w14:paraId="571CC9D8" w14:textId="339D9605" w:rsidR="005E04BA" w:rsidRPr="00512A84" w:rsidRDefault="00512A84" w:rsidP="00310B8E">
      <w:pPr>
        <w:numPr>
          <w:ilvl w:val="0"/>
          <w:numId w:val="6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976E90">
        <w:rPr>
          <w:rFonts w:asciiTheme="minorHAnsi" w:hAnsiTheme="minorHAnsi"/>
          <w:color w:val="auto"/>
          <w:szCs w:val="20"/>
        </w:rPr>
        <w:t xml:space="preserve">Objednatel se zavazuje zajišťovat poskytovateli součinnost nezbytnou k plnění </w:t>
      </w:r>
      <w:r>
        <w:rPr>
          <w:rFonts w:asciiTheme="minorHAnsi" w:hAnsiTheme="minorHAnsi"/>
          <w:color w:val="auto"/>
          <w:szCs w:val="20"/>
        </w:rPr>
        <w:t>S</w:t>
      </w:r>
      <w:r w:rsidRPr="00976E90">
        <w:rPr>
          <w:rFonts w:asciiTheme="minorHAnsi" w:hAnsiTheme="minorHAnsi"/>
          <w:color w:val="auto"/>
          <w:szCs w:val="20"/>
        </w:rPr>
        <w:t>mlouvy a pro výkon poskytovaných služeb.</w:t>
      </w:r>
    </w:p>
    <w:p w14:paraId="067857FC" w14:textId="270F07AB" w:rsidR="005E04BA" w:rsidRPr="00744AF9" w:rsidRDefault="005E04BA" w:rsidP="00310B8E">
      <w:pPr>
        <w:numPr>
          <w:ilvl w:val="0"/>
          <w:numId w:val="6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bookmarkStart w:id="5" w:name="_Hlk63846660"/>
      <w:r w:rsidRPr="00744AF9">
        <w:rPr>
          <w:rFonts w:asciiTheme="minorHAnsi" w:hAnsiTheme="minorHAnsi"/>
          <w:szCs w:val="20"/>
        </w:rPr>
        <w:t>V případě jakékoliv modifikace, přemístění, nebo jiné změny souvi</w:t>
      </w:r>
      <w:r w:rsidR="00207464">
        <w:rPr>
          <w:rFonts w:asciiTheme="minorHAnsi" w:hAnsiTheme="minorHAnsi"/>
          <w:szCs w:val="20"/>
        </w:rPr>
        <w:t xml:space="preserve">sející s předmětem plnění </w:t>
      </w:r>
      <w:r w:rsidR="00416199">
        <w:rPr>
          <w:rFonts w:asciiTheme="minorHAnsi" w:hAnsiTheme="minorHAnsi"/>
          <w:szCs w:val="20"/>
        </w:rPr>
        <w:t>S</w:t>
      </w:r>
      <w:r w:rsidR="00207464">
        <w:rPr>
          <w:rFonts w:asciiTheme="minorHAnsi" w:hAnsiTheme="minorHAnsi"/>
          <w:szCs w:val="20"/>
        </w:rPr>
        <w:t>mlouvy je o</w:t>
      </w:r>
      <w:r w:rsidRPr="00744AF9">
        <w:rPr>
          <w:rFonts w:asciiTheme="minorHAnsi" w:hAnsiTheme="minorHAnsi"/>
          <w:szCs w:val="20"/>
        </w:rPr>
        <w:t>bjednatel povinen si nechat odsou</w:t>
      </w:r>
      <w:r w:rsidR="00207464">
        <w:rPr>
          <w:rFonts w:asciiTheme="minorHAnsi" w:hAnsiTheme="minorHAnsi"/>
          <w:szCs w:val="20"/>
        </w:rPr>
        <w:t>hlasit změnu odpovědnou osobou p</w:t>
      </w:r>
      <w:r w:rsidRPr="00744AF9">
        <w:rPr>
          <w:rFonts w:asciiTheme="minorHAnsi" w:hAnsiTheme="minorHAnsi"/>
          <w:szCs w:val="20"/>
        </w:rPr>
        <w:t xml:space="preserve">oskytovatele, která je uvedena v čl. V. odst. 2. </w:t>
      </w:r>
      <w:r w:rsidR="00416199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mlouvy.</w:t>
      </w:r>
    </w:p>
    <w:bookmarkEnd w:id="5"/>
    <w:p w14:paraId="2E332C21" w14:textId="77777777" w:rsidR="0096738E" w:rsidRDefault="0096738E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14:paraId="76476BF2" w14:textId="4AD6D195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VIII.</w:t>
      </w:r>
    </w:p>
    <w:p w14:paraId="2D050E83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SMLUVNÍ SANKCE</w:t>
      </w:r>
    </w:p>
    <w:p w14:paraId="2E4E700E" w14:textId="4177DD9D" w:rsidR="00911668" w:rsidRPr="00651AD9" w:rsidRDefault="00911668" w:rsidP="009977B1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</w:rPr>
      </w:pPr>
      <w:r w:rsidRPr="00976E90">
        <w:rPr>
          <w:rFonts w:asciiTheme="minorHAnsi" w:hAnsiTheme="minorHAnsi"/>
          <w:color w:val="auto"/>
          <w:szCs w:val="20"/>
        </w:rPr>
        <w:t xml:space="preserve">V případě </w:t>
      </w:r>
      <w:r w:rsidR="009977B1">
        <w:rPr>
          <w:rFonts w:asciiTheme="minorHAnsi" w:hAnsiTheme="minorHAnsi"/>
          <w:color w:val="auto"/>
          <w:szCs w:val="20"/>
        </w:rPr>
        <w:t>prodlení poskytovatele s plněním závazků dle Smlouvy je poskytovatel povinen uhradit objednateli smluvní pokutu ve výši 0,</w:t>
      </w:r>
      <w:r w:rsidR="00A928E5">
        <w:rPr>
          <w:rFonts w:asciiTheme="minorHAnsi" w:hAnsiTheme="minorHAnsi"/>
          <w:color w:val="auto"/>
          <w:szCs w:val="20"/>
        </w:rPr>
        <w:t>2</w:t>
      </w:r>
      <w:r w:rsidR="00456D9E">
        <w:rPr>
          <w:rFonts w:asciiTheme="minorHAnsi" w:hAnsiTheme="minorHAnsi"/>
          <w:color w:val="auto"/>
          <w:szCs w:val="20"/>
        </w:rPr>
        <w:t>5</w:t>
      </w:r>
      <w:r w:rsidR="009977B1">
        <w:rPr>
          <w:rFonts w:asciiTheme="minorHAnsi" w:hAnsiTheme="minorHAnsi"/>
          <w:color w:val="auto"/>
          <w:szCs w:val="20"/>
        </w:rPr>
        <w:t xml:space="preserve"> % z</w:t>
      </w:r>
      <w:r w:rsidR="00A928E5">
        <w:rPr>
          <w:rFonts w:asciiTheme="minorHAnsi" w:hAnsiTheme="minorHAnsi"/>
          <w:color w:val="auto"/>
          <w:szCs w:val="20"/>
        </w:rPr>
        <w:t> </w:t>
      </w:r>
      <w:r w:rsidR="009977B1">
        <w:rPr>
          <w:rFonts w:asciiTheme="minorHAnsi" w:hAnsiTheme="minorHAnsi"/>
          <w:color w:val="auto"/>
          <w:szCs w:val="20"/>
        </w:rPr>
        <w:t>ceny</w:t>
      </w:r>
      <w:r w:rsidR="00A928E5">
        <w:rPr>
          <w:rFonts w:asciiTheme="minorHAnsi" w:hAnsiTheme="minorHAnsi"/>
          <w:color w:val="auto"/>
          <w:szCs w:val="20"/>
        </w:rPr>
        <w:t xml:space="preserve"> za předmět plnění</w:t>
      </w:r>
      <w:r w:rsidR="009977B1">
        <w:rPr>
          <w:rFonts w:asciiTheme="minorHAnsi" w:hAnsiTheme="minorHAnsi"/>
          <w:color w:val="auto"/>
          <w:szCs w:val="20"/>
        </w:rPr>
        <w:t xml:space="preserve"> za každý započatý den prodlení.</w:t>
      </w:r>
    </w:p>
    <w:p w14:paraId="101448BF" w14:textId="1BF68418" w:rsidR="00D32254" w:rsidRDefault="00DE5EAE" w:rsidP="00DE5EAE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U</w:t>
      </w:r>
      <w:r w:rsidR="00D32254" w:rsidRPr="008F7E2F">
        <w:rPr>
          <w:rFonts w:asciiTheme="minorHAnsi" w:hAnsiTheme="minorHAnsi"/>
          <w:color w:val="auto"/>
          <w:szCs w:val="20"/>
        </w:rPr>
        <w:t>stanovením o smluvní pokutě není dotčeno právo stran na náhradu škody</w:t>
      </w:r>
      <w:r w:rsidR="00D32254" w:rsidRPr="00E910EF">
        <w:rPr>
          <w:rFonts w:asciiTheme="minorHAnsi" w:hAnsiTheme="minorHAnsi"/>
          <w:color w:val="auto"/>
          <w:szCs w:val="20"/>
        </w:rPr>
        <w:t xml:space="preserve">. Uplatněním nároku na zaplacení smluvní </w:t>
      </w:r>
      <w:r w:rsidR="00D32254">
        <w:rPr>
          <w:rFonts w:asciiTheme="minorHAnsi" w:hAnsiTheme="minorHAnsi"/>
          <w:color w:val="auto"/>
          <w:szCs w:val="20"/>
        </w:rPr>
        <w:t>pokuty</w:t>
      </w:r>
      <w:r w:rsidR="00D32254" w:rsidRPr="00E910EF">
        <w:rPr>
          <w:rFonts w:asciiTheme="minorHAnsi" w:hAnsiTheme="minorHAnsi"/>
          <w:color w:val="auto"/>
          <w:szCs w:val="20"/>
        </w:rPr>
        <w:t xml:space="preserve"> ani jejím skutečným uhrazením nezanikne povinnost příslušné smluvní strany splnit povinnost, jejíž plnění bylo zajištěno smluvní </w:t>
      </w:r>
      <w:r w:rsidR="00D32254">
        <w:rPr>
          <w:rFonts w:asciiTheme="minorHAnsi" w:hAnsiTheme="minorHAnsi"/>
          <w:color w:val="auto"/>
          <w:szCs w:val="20"/>
        </w:rPr>
        <w:t>pokutou,</w:t>
      </w:r>
      <w:r w:rsidR="00D32254" w:rsidRPr="00E910EF">
        <w:rPr>
          <w:rFonts w:asciiTheme="minorHAnsi" w:hAnsiTheme="minorHAnsi"/>
          <w:color w:val="auto"/>
          <w:szCs w:val="20"/>
        </w:rPr>
        <w:t xml:space="preserve"> a tato smluvní strana tak bude nadále povinna splnit takovéto povinnosti.</w:t>
      </w:r>
    </w:p>
    <w:p w14:paraId="4087A50A" w14:textId="75377025" w:rsidR="00020A9F" w:rsidRPr="00D65780" w:rsidRDefault="00D32254" w:rsidP="00D32254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D65780">
        <w:rPr>
          <w:rFonts w:asciiTheme="minorHAnsi" w:hAnsiTheme="minorHAnsi" w:cs="Arial"/>
          <w:szCs w:val="20"/>
        </w:rPr>
        <w:t>Odpov</w:t>
      </w:r>
      <w:r w:rsidRPr="00D65780">
        <w:rPr>
          <w:rFonts w:asciiTheme="minorHAnsi" w:hAnsiTheme="minorHAnsi" w:cs="Arial" w:hint="eastAsia"/>
          <w:szCs w:val="20"/>
        </w:rPr>
        <w:t>ě</w:t>
      </w:r>
      <w:r w:rsidRPr="00D65780">
        <w:rPr>
          <w:rFonts w:asciiTheme="minorHAnsi" w:hAnsiTheme="minorHAnsi" w:cs="Arial"/>
          <w:szCs w:val="20"/>
        </w:rPr>
        <w:t xml:space="preserve">dnost za škodu se </w:t>
      </w:r>
      <w:r w:rsidRPr="00D65780">
        <w:rPr>
          <w:rFonts w:asciiTheme="minorHAnsi" w:hAnsiTheme="minorHAnsi" w:cs="Arial" w:hint="eastAsia"/>
          <w:szCs w:val="20"/>
        </w:rPr>
        <w:t>ří</w:t>
      </w:r>
      <w:r w:rsidRPr="00D65780">
        <w:rPr>
          <w:rFonts w:asciiTheme="minorHAnsi" w:hAnsiTheme="minorHAnsi" w:cs="Arial"/>
          <w:szCs w:val="20"/>
        </w:rPr>
        <w:t>d</w:t>
      </w:r>
      <w:r w:rsidRPr="00D65780">
        <w:rPr>
          <w:rFonts w:asciiTheme="minorHAnsi" w:hAnsiTheme="minorHAnsi" w:cs="Arial" w:hint="eastAsia"/>
          <w:szCs w:val="20"/>
        </w:rPr>
        <w:t>í</w:t>
      </w:r>
      <w:r w:rsidRPr="00D65780">
        <w:rPr>
          <w:rFonts w:asciiTheme="minorHAnsi" w:hAnsiTheme="minorHAnsi" w:cs="Arial"/>
          <w:szCs w:val="20"/>
        </w:rPr>
        <w:t xml:space="preserve"> p</w:t>
      </w:r>
      <w:r w:rsidRPr="00D65780">
        <w:rPr>
          <w:rFonts w:asciiTheme="minorHAnsi" w:hAnsiTheme="minorHAnsi" w:cs="Arial" w:hint="eastAsia"/>
          <w:szCs w:val="20"/>
        </w:rPr>
        <w:t>ří</w:t>
      </w:r>
      <w:r w:rsidRPr="00D65780">
        <w:rPr>
          <w:rFonts w:asciiTheme="minorHAnsi" w:hAnsiTheme="minorHAnsi" w:cs="Arial"/>
          <w:szCs w:val="20"/>
        </w:rPr>
        <w:t>slu</w:t>
      </w:r>
      <w:r w:rsidRPr="00D65780">
        <w:rPr>
          <w:rFonts w:asciiTheme="minorHAnsi" w:hAnsiTheme="minorHAnsi" w:cs="Arial" w:hint="eastAsia"/>
          <w:szCs w:val="20"/>
        </w:rPr>
        <w:t>š</w:t>
      </w:r>
      <w:r w:rsidRPr="00D65780">
        <w:rPr>
          <w:rFonts w:asciiTheme="minorHAnsi" w:hAnsiTheme="minorHAnsi" w:cs="Arial"/>
          <w:szCs w:val="20"/>
        </w:rPr>
        <w:t>n</w:t>
      </w:r>
      <w:r w:rsidRPr="00D65780">
        <w:rPr>
          <w:rFonts w:asciiTheme="minorHAnsi" w:hAnsiTheme="minorHAnsi" w:cs="Arial" w:hint="eastAsia"/>
          <w:szCs w:val="20"/>
        </w:rPr>
        <w:t>ý</w:t>
      </w:r>
      <w:r w:rsidRPr="00D65780">
        <w:rPr>
          <w:rFonts w:asciiTheme="minorHAnsi" w:hAnsiTheme="minorHAnsi" w:cs="Arial"/>
          <w:szCs w:val="20"/>
        </w:rPr>
        <w:t>mi ustanoveními ob</w:t>
      </w:r>
      <w:r w:rsidRPr="00D65780">
        <w:rPr>
          <w:rFonts w:asciiTheme="minorHAnsi" w:hAnsiTheme="minorHAnsi" w:cs="Arial" w:hint="eastAsia"/>
          <w:szCs w:val="20"/>
        </w:rPr>
        <w:t>č</w:t>
      </w:r>
      <w:r w:rsidRPr="00D65780">
        <w:rPr>
          <w:rFonts w:asciiTheme="minorHAnsi" w:hAnsiTheme="minorHAnsi" w:cs="Arial"/>
          <w:szCs w:val="20"/>
        </w:rPr>
        <w:t>ansk</w:t>
      </w:r>
      <w:r w:rsidRPr="00D65780">
        <w:rPr>
          <w:rFonts w:asciiTheme="minorHAnsi" w:hAnsiTheme="minorHAnsi" w:cs="Arial" w:hint="eastAsia"/>
          <w:szCs w:val="20"/>
        </w:rPr>
        <w:t>é</w:t>
      </w:r>
      <w:r w:rsidRPr="00D65780">
        <w:rPr>
          <w:rFonts w:asciiTheme="minorHAnsi" w:hAnsiTheme="minorHAnsi" w:cs="Arial"/>
          <w:szCs w:val="20"/>
        </w:rPr>
        <w:t>ho zákoníku.</w:t>
      </w:r>
    </w:p>
    <w:p w14:paraId="79AC2356" w14:textId="59065206" w:rsidR="00020A9F" w:rsidRDefault="00020A9F" w:rsidP="00020A9F">
      <w:pPr>
        <w:suppressAutoHyphens/>
        <w:overflowPunct w:val="0"/>
        <w:autoSpaceDE w:val="0"/>
        <w:spacing w:before="120"/>
        <w:jc w:val="both"/>
        <w:textAlignment w:val="baseline"/>
        <w:rPr>
          <w:rFonts w:asciiTheme="minorHAnsi" w:hAnsiTheme="minorHAnsi" w:cs="Arial"/>
          <w:szCs w:val="20"/>
        </w:rPr>
      </w:pPr>
    </w:p>
    <w:p w14:paraId="3F8A4FE4" w14:textId="1E4ED812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IX.</w:t>
      </w:r>
    </w:p>
    <w:p w14:paraId="3827A396" w14:textId="77777777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UKONČENÍ SMLOUVY</w:t>
      </w:r>
    </w:p>
    <w:p w14:paraId="67C6E131" w14:textId="61E15A4C" w:rsidR="00E06EDD" w:rsidRPr="00E75A97" w:rsidRDefault="00E75A97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bookmarkStart w:id="6" w:name="_Hlk63846949"/>
      <w:r>
        <w:rPr>
          <w:rFonts w:ascii="Calibri" w:hAnsi="Calibri"/>
          <w:color w:val="auto"/>
          <w:szCs w:val="20"/>
        </w:rPr>
        <w:t xml:space="preserve">Smlouvu </w:t>
      </w:r>
      <w:r w:rsidRPr="0020308E">
        <w:rPr>
          <w:rFonts w:ascii="Calibri" w:hAnsi="Calibri"/>
          <w:color w:val="auto"/>
          <w:szCs w:val="20"/>
        </w:rPr>
        <w:t xml:space="preserve">je oprávněn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 xml:space="preserve">bjednatel jednostranně ukončit </w:t>
      </w:r>
      <w:r>
        <w:rPr>
          <w:rFonts w:ascii="Calibri" w:hAnsi="Calibri"/>
          <w:color w:val="auto"/>
          <w:szCs w:val="20"/>
        </w:rPr>
        <w:t xml:space="preserve">bez udání důvodů </w:t>
      </w:r>
      <w:r w:rsidRPr="0020308E">
        <w:rPr>
          <w:rFonts w:ascii="Calibri" w:hAnsi="Calibri"/>
          <w:color w:val="auto"/>
          <w:szCs w:val="20"/>
        </w:rPr>
        <w:t>písemnou výpovědí s </w:t>
      </w:r>
      <w:r>
        <w:rPr>
          <w:rFonts w:ascii="Calibri" w:hAnsi="Calibri"/>
          <w:color w:val="auto"/>
          <w:szCs w:val="20"/>
        </w:rPr>
        <w:t>jednoměsíční</w:t>
      </w:r>
      <w:r w:rsidRPr="0020308E">
        <w:rPr>
          <w:rFonts w:ascii="Calibri" w:hAnsi="Calibri"/>
          <w:color w:val="auto"/>
          <w:szCs w:val="20"/>
        </w:rPr>
        <w:t xml:space="preserve"> výpovědní lhůtou, která začne běžet 1. dnem měsíce následujícího po měsíci, v němž byla výpověď doručena druhé smluvní straně.</w:t>
      </w:r>
    </w:p>
    <w:p w14:paraId="1D51FB97" w14:textId="3346CD7F" w:rsidR="00E75A97" w:rsidRDefault="00E75A97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Poskytovatel </w:t>
      </w:r>
      <w:r>
        <w:rPr>
          <w:rFonts w:asciiTheme="minorHAnsi" w:hAnsiTheme="minorHAnsi" w:cs="Arial"/>
          <w:bCs/>
          <w:szCs w:val="20"/>
          <w:lang w:eastAsia="cs-CZ"/>
        </w:rPr>
        <w:t>má právo S</w:t>
      </w:r>
      <w:r w:rsidRPr="00744AF9">
        <w:rPr>
          <w:rFonts w:asciiTheme="minorHAnsi" w:hAnsiTheme="minorHAnsi" w:cs="Arial"/>
          <w:bCs/>
          <w:szCs w:val="20"/>
          <w:lang w:eastAsia="cs-CZ"/>
        </w:rPr>
        <w:t>mlouvu vypovědět, a to i bez uvedení důvodu</w:t>
      </w:r>
      <w:r>
        <w:rPr>
          <w:rFonts w:asciiTheme="minorHAnsi" w:hAnsiTheme="minorHAnsi" w:cs="Arial"/>
          <w:bCs/>
          <w:szCs w:val="20"/>
          <w:lang w:eastAsia="cs-CZ"/>
        </w:rPr>
        <w:t>,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s </w:t>
      </w:r>
      <w:r>
        <w:rPr>
          <w:rFonts w:asciiTheme="minorHAnsi" w:hAnsiTheme="minorHAnsi" w:cs="Arial"/>
          <w:bCs/>
          <w:szCs w:val="20"/>
          <w:lang w:eastAsia="cs-CZ"/>
        </w:rPr>
        <w:t>tříměsíční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výpovědní </w:t>
      </w:r>
      <w:r>
        <w:rPr>
          <w:rFonts w:asciiTheme="minorHAnsi" w:hAnsiTheme="minorHAnsi" w:cs="Arial"/>
          <w:bCs/>
          <w:szCs w:val="20"/>
          <w:lang w:eastAsia="cs-CZ"/>
        </w:rPr>
        <w:t>dobou</w:t>
      </w:r>
      <w:r w:rsidRPr="00744AF9">
        <w:rPr>
          <w:rFonts w:asciiTheme="minorHAnsi" w:hAnsiTheme="minorHAnsi" w:cs="Arial"/>
          <w:bCs/>
          <w:szCs w:val="20"/>
          <w:lang w:eastAsia="cs-CZ"/>
        </w:rPr>
        <w:t>, která počíná běžet od prvního dne měsíce následujícího po doručení výpovědi</w:t>
      </w:r>
      <w:r w:rsidRPr="0066425F">
        <w:rPr>
          <w:rFonts w:asciiTheme="minorHAnsi" w:hAnsiTheme="minorHAnsi" w:cs="Arial"/>
          <w:bCs/>
          <w:szCs w:val="20"/>
          <w:lang w:eastAsia="cs-CZ"/>
        </w:rPr>
        <w:t>.</w:t>
      </w:r>
    </w:p>
    <w:p w14:paraId="23659689" w14:textId="3235D2D8" w:rsidR="00E06EDD" w:rsidRDefault="00E06EDD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20308E">
        <w:rPr>
          <w:rFonts w:ascii="Calibri" w:hAnsi="Calibri"/>
          <w:color w:val="auto"/>
          <w:szCs w:val="20"/>
        </w:rPr>
        <w:lastRenderedPageBreak/>
        <w:t xml:space="preserve">Objednatel je oprávněn od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 jednostranně odstoupit v případě, že ze strany </w:t>
      </w:r>
      <w:r w:rsidR="000054D4">
        <w:rPr>
          <w:rFonts w:ascii="Calibri" w:hAnsi="Calibri"/>
          <w:color w:val="auto"/>
          <w:szCs w:val="20"/>
        </w:rPr>
        <w:t>poskytova</w:t>
      </w:r>
      <w:r w:rsidRPr="0020308E">
        <w:rPr>
          <w:rFonts w:ascii="Calibri" w:hAnsi="Calibri"/>
          <w:color w:val="auto"/>
          <w:szCs w:val="20"/>
        </w:rPr>
        <w:t xml:space="preserve">tele dojde k podstatnému porušení jeho smluvních povinností. K odstoupení od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 v takovémto případě dojde na základě písemného oznámení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 xml:space="preserve">bjednatele doručeného </w:t>
      </w:r>
      <w:r w:rsidR="000054D4">
        <w:rPr>
          <w:rFonts w:ascii="Calibri" w:hAnsi="Calibri"/>
          <w:color w:val="auto"/>
          <w:szCs w:val="20"/>
        </w:rPr>
        <w:t>poskytovateli</w:t>
      </w:r>
      <w:r w:rsidRPr="0020308E">
        <w:rPr>
          <w:rFonts w:ascii="Calibri" w:hAnsi="Calibri"/>
          <w:color w:val="auto"/>
          <w:szCs w:val="20"/>
        </w:rPr>
        <w:t xml:space="preserve">. V pochybnostech se má za to, že k doručení oznámení o odstoupení došlo 3. dnem po jeho odeslání. Důvodem pro odstoupení ze strany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 xml:space="preserve">bjednatele je zejména porušení povinností </w:t>
      </w:r>
      <w:r w:rsidR="000054D4">
        <w:rPr>
          <w:rFonts w:ascii="Calibri" w:hAnsi="Calibri"/>
          <w:color w:val="auto"/>
          <w:szCs w:val="20"/>
        </w:rPr>
        <w:t>poskytovatele</w:t>
      </w:r>
      <w:r w:rsidRPr="0020308E">
        <w:rPr>
          <w:rFonts w:ascii="Calibri" w:hAnsi="Calibri"/>
          <w:color w:val="auto"/>
          <w:szCs w:val="20"/>
        </w:rPr>
        <w:t xml:space="preserve"> spočívající v</w:t>
      </w:r>
      <w:r>
        <w:rPr>
          <w:rFonts w:ascii="Calibri" w:hAnsi="Calibri"/>
          <w:color w:val="auto"/>
          <w:szCs w:val="20"/>
        </w:rPr>
        <w:t> neplnění poskytování služeb</w:t>
      </w:r>
      <w:r w:rsidRPr="0020308E">
        <w:rPr>
          <w:rFonts w:ascii="Calibri" w:hAnsi="Calibri"/>
          <w:color w:val="auto"/>
          <w:szCs w:val="20"/>
        </w:rPr>
        <w:t xml:space="preserve"> (postupem, technologiemi) v rozporu s právními předpisy.</w:t>
      </w:r>
    </w:p>
    <w:p w14:paraId="23E234A5" w14:textId="43D798DD" w:rsidR="00E06EDD" w:rsidRPr="00E06EDD" w:rsidRDefault="00E06EDD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Pro účely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 se dále za podstatné porušení smluvních povinností považuje takové porušení, u kterého strana porušující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mlouvu měla nebo mohla předpokládat, že při takovémto porušení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mlouvy, s přihlédnutím ke všem okolnostem, by druhá smluvní strana neměla zájem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mlouvu uzavřít.</w:t>
      </w:r>
    </w:p>
    <w:p w14:paraId="141BE051" w14:textId="085BDB15" w:rsidR="00E06EDD" w:rsidRDefault="00E06EDD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Odstoupení od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mlouvy se nedotýká nároků na zaplacení smluvních pokut, či jiných sankcí z</w:t>
      </w:r>
      <w:r w:rsidR="00416199">
        <w:rPr>
          <w:rFonts w:ascii="Calibri" w:hAnsi="Calibri"/>
          <w:color w:val="auto"/>
          <w:szCs w:val="20"/>
        </w:rPr>
        <w:t>e S</w:t>
      </w:r>
      <w:r w:rsidRPr="0020308E">
        <w:rPr>
          <w:rFonts w:ascii="Calibri" w:hAnsi="Calibri"/>
          <w:color w:val="auto"/>
          <w:szCs w:val="20"/>
        </w:rPr>
        <w:t xml:space="preserve">mlouvy pro </w:t>
      </w:r>
      <w:r w:rsidR="000054D4">
        <w:rPr>
          <w:rFonts w:ascii="Calibri" w:hAnsi="Calibri"/>
          <w:color w:val="auto"/>
          <w:szCs w:val="20"/>
        </w:rPr>
        <w:t>poskytovatele</w:t>
      </w:r>
      <w:r w:rsidRPr="0020308E">
        <w:rPr>
          <w:rFonts w:ascii="Calibri" w:hAnsi="Calibri"/>
          <w:color w:val="auto"/>
          <w:szCs w:val="20"/>
        </w:rPr>
        <w:t xml:space="preserve"> vyplývajících, jakož ani nároku na náhradu škody, újmy a ušlého zisku, vzniknuvších před okamžikem odstoupení od </w:t>
      </w:r>
      <w:r w:rsidR="00416199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mlouvy.</w:t>
      </w:r>
    </w:p>
    <w:p w14:paraId="63BB8F73" w14:textId="30EBC4FB" w:rsidR="005E04BA" w:rsidRPr="00744AF9" w:rsidRDefault="005E04BA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Smlouva může být ukončena písemnou dohodou stran nebo odstoupením ze zákonných důvodů. Oznámení o odstoupení musí být písemné a musí být doručeno druhé straně na adresu uvedenou v</w:t>
      </w:r>
      <w:r w:rsidR="00416199">
        <w:rPr>
          <w:rFonts w:asciiTheme="minorHAnsi" w:hAnsiTheme="minorHAnsi" w:cs="Arial"/>
          <w:szCs w:val="20"/>
        </w:rPr>
        <w:t>e S</w:t>
      </w:r>
      <w:r w:rsidRPr="00744AF9">
        <w:rPr>
          <w:rFonts w:asciiTheme="minorHAnsi" w:hAnsiTheme="minorHAnsi" w:cs="Arial"/>
          <w:szCs w:val="20"/>
        </w:rPr>
        <w:t>mlouvě.</w:t>
      </w:r>
    </w:p>
    <w:p w14:paraId="2D7B2670" w14:textId="3E465402" w:rsidR="005E04BA" w:rsidRPr="00744AF9" w:rsidRDefault="005E04BA" w:rsidP="00310B8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Cs/>
          <w:szCs w:val="20"/>
          <w:lang w:eastAsia="cs-CZ"/>
        </w:rPr>
        <w:t xml:space="preserve">Poskytovatel má právo odstoupit od </w:t>
      </w:r>
      <w:r w:rsidR="00416199">
        <w:rPr>
          <w:rFonts w:asciiTheme="minorHAnsi" w:hAnsiTheme="minorHAnsi" w:cs="Arial"/>
          <w:bCs/>
          <w:szCs w:val="20"/>
          <w:lang w:eastAsia="cs-CZ"/>
        </w:rPr>
        <w:t>S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mlouvy v případě prodlení </w:t>
      </w:r>
      <w:r w:rsidR="00207464">
        <w:rPr>
          <w:rFonts w:asciiTheme="minorHAnsi" w:hAnsiTheme="minorHAnsi" w:cs="Arial"/>
          <w:bCs/>
          <w:szCs w:val="20"/>
          <w:lang w:eastAsia="cs-CZ"/>
        </w:rPr>
        <w:t>o</w:t>
      </w:r>
      <w:r w:rsidR="00276C76">
        <w:rPr>
          <w:rFonts w:asciiTheme="minorHAnsi" w:hAnsiTheme="minorHAnsi" w:cs="Arial"/>
          <w:bCs/>
          <w:szCs w:val="20"/>
          <w:lang w:eastAsia="cs-CZ"/>
        </w:rPr>
        <w:t>bjednatele s úhradou faktur p</w:t>
      </w:r>
      <w:r w:rsidRPr="00744AF9">
        <w:rPr>
          <w:rFonts w:asciiTheme="minorHAnsi" w:hAnsiTheme="minorHAnsi" w:cs="Arial"/>
          <w:bCs/>
          <w:szCs w:val="20"/>
          <w:lang w:eastAsia="cs-CZ"/>
        </w:rPr>
        <w:t>oskytovatele překračujícím o 60 dnů termín splatnosti. Poskytovatel v rámci této doby písemně vyzve k úhradě splatného závazku.</w:t>
      </w:r>
    </w:p>
    <w:p w14:paraId="1CFB685A" w14:textId="4873B962" w:rsidR="0022016A" w:rsidRPr="00E209D9" w:rsidRDefault="005E04BA" w:rsidP="00E209D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Kterákoliv ze smluvních stran je oprávněna </w:t>
      </w:r>
      <w:r w:rsidR="00416199">
        <w:rPr>
          <w:rFonts w:asciiTheme="minorHAnsi" w:hAnsiTheme="minorHAnsi" w:cs="Arial"/>
          <w:szCs w:val="20"/>
        </w:rPr>
        <w:t>S</w:t>
      </w:r>
      <w:r w:rsidRPr="00744AF9">
        <w:rPr>
          <w:rFonts w:asciiTheme="minorHAnsi" w:hAnsiTheme="minorHAnsi" w:cs="Arial"/>
          <w:szCs w:val="20"/>
        </w:rPr>
        <w:t>mlouvu vypovědět s okamžitou platností v případě, že druhá smluvní strana hrubě poruší nebo opakovaně porušuje své smluvní závazky vyplývající z</w:t>
      </w:r>
      <w:r w:rsidR="00416199">
        <w:rPr>
          <w:rFonts w:asciiTheme="minorHAnsi" w:hAnsiTheme="minorHAnsi" w:cs="Arial"/>
          <w:szCs w:val="20"/>
        </w:rPr>
        <w:t>e S</w:t>
      </w:r>
      <w:r w:rsidRPr="00744AF9">
        <w:rPr>
          <w:rFonts w:asciiTheme="minorHAnsi" w:hAnsiTheme="minorHAnsi" w:cs="Arial"/>
          <w:szCs w:val="20"/>
        </w:rPr>
        <w:t>mlouvy a přes písemnou výzvu odmítá odstranit vady svého jednání, anebo nečiní žádné kroky k nápravě vzniklého vadného stavu, nebo v případě, že druhá smluvní strana vstoupí do likvidace anebo bude vůči ní prohlášen konkurs.</w:t>
      </w:r>
      <w:bookmarkEnd w:id="6"/>
    </w:p>
    <w:p w14:paraId="70B0032E" w14:textId="2B11A685" w:rsidR="003F6AB3" w:rsidRDefault="003F6AB3" w:rsidP="003F6AB3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V případě ukončení smlouvy jsou smluvní strany povinné si vzájemně vypořádat finanční závazky plynoucí ze Smlouvy nejpozději do 60 dnů od data ukončení Smlouvy tak, aby nedošlo k ekonomickým ztrátám žádné z nich.</w:t>
      </w:r>
    </w:p>
    <w:p w14:paraId="5F2E1554" w14:textId="77777777" w:rsidR="000D2402" w:rsidRPr="00744AF9" w:rsidRDefault="000D2402" w:rsidP="000D2402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="Arial"/>
          <w:szCs w:val="20"/>
        </w:rPr>
      </w:pPr>
    </w:p>
    <w:p w14:paraId="5AF6FC1D" w14:textId="5C29E8D4"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X.</w:t>
      </w:r>
    </w:p>
    <w:p w14:paraId="5032DD05" w14:textId="528F2840" w:rsidR="005E04BA" w:rsidRPr="00744AF9" w:rsidRDefault="00E661B5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bookmarkStart w:id="7" w:name="_Hlk63847205"/>
      <w:r>
        <w:rPr>
          <w:rFonts w:asciiTheme="minorHAnsi" w:hAnsiTheme="minorHAnsi" w:cs="Arial"/>
          <w:b/>
          <w:szCs w:val="20"/>
        </w:rPr>
        <w:t>Ochrana informací</w:t>
      </w:r>
      <w:bookmarkEnd w:id="7"/>
    </w:p>
    <w:p w14:paraId="243801D2" w14:textId="77777777" w:rsidR="00EE775A" w:rsidRPr="004C1507" w:rsidRDefault="004C1507" w:rsidP="00FE527B">
      <w:pPr>
        <w:numPr>
          <w:ilvl w:val="0"/>
          <w:numId w:val="19"/>
        </w:numPr>
        <w:suppressAutoHyphens/>
        <w:overflowPunct w:val="0"/>
        <w:autoSpaceDE w:val="0"/>
        <w:spacing w:before="6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bookmarkStart w:id="8" w:name="_Hlk63847180"/>
      <w:r>
        <w:rPr>
          <w:rFonts w:asciiTheme="minorHAnsi" w:hAnsiTheme="minorHAnsi" w:cs="Arial"/>
          <w:szCs w:val="20"/>
        </w:rPr>
        <w:t xml:space="preserve">Smluvní </w:t>
      </w:r>
      <w:r w:rsidR="00EE775A">
        <w:rPr>
          <w:rFonts w:asciiTheme="minorHAnsi" w:hAnsiTheme="minorHAnsi" w:cs="Arial"/>
          <w:szCs w:val="20"/>
        </w:rPr>
        <w:t xml:space="preserve">strany jsou si </w:t>
      </w:r>
      <w:r w:rsidR="00EE775A" w:rsidRPr="00647A56">
        <w:rPr>
          <w:rFonts w:ascii="Calibri" w:eastAsia="Calibri" w:hAnsi="Calibri"/>
          <w:szCs w:val="20"/>
        </w:rPr>
        <w:t xml:space="preserve">vědomy toho, že v rámci plnění dle </w:t>
      </w:r>
      <w:r w:rsidR="00EE775A">
        <w:rPr>
          <w:rFonts w:ascii="Calibri" w:eastAsia="Calibri" w:hAnsi="Calibri"/>
          <w:szCs w:val="20"/>
        </w:rPr>
        <w:t>S</w:t>
      </w:r>
      <w:r w:rsidR="00EE775A" w:rsidRPr="00647A56">
        <w:rPr>
          <w:rFonts w:ascii="Calibri" w:eastAsia="Calibri" w:hAnsi="Calibri"/>
          <w:szCs w:val="20"/>
        </w:rPr>
        <w:t>mlouvy si mohou vzájemně úmyslně nebo i</w:t>
      </w:r>
      <w:r w:rsidR="00EE775A">
        <w:rPr>
          <w:rFonts w:ascii="Calibri" w:eastAsia="Calibri" w:hAnsi="Calibri"/>
          <w:szCs w:val="20"/>
        </w:rPr>
        <w:t xml:space="preserve"> opominutím </w:t>
      </w:r>
      <w:r w:rsidR="00EE775A" w:rsidRPr="00647A56">
        <w:rPr>
          <w:rFonts w:ascii="Calibri" w:eastAsia="Calibri" w:hAnsi="Calibri"/>
          <w:szCs w:val="20"/>
        </w:rPr>
        <w:t>poskytnout/získat od druhé strany informace, které budou považovány za důvěrné (dále</w:t>
      </w:r>
      <w:r w:rsidR="00EE775A">
        <w:rPr>
          <w:rFonts w:ascii="Calibri" w:eastAsia="Calibri" w:hAnsi="Calibri"/>
          <w:szCs w:val="20"/>
        </w:rPr>
        <w:t xml:space="preserve"> „důvěrné informace“). </w:t>
      </w:r>
      <w:r w:rsidR="00EE775A" w:rsidRPr="00647A56">
        <w:rPr>
          <w:rFonts w:ascii="Calibri" w:eastAsia="Calibri" w:hAnsi="Calibri"/>
          <w:szCs w:val="20"/>
        </w:rPr>
        <w:t xml:space="preserve">Za důvěrné informace se pro účely </w:t>
      </w:r>
      <w:r w:rsidR="00EE775A">
        <w:rPr>
          <w:rFonts w:ascii="Calibri" w:eastAsia="Calibri" w:hAnsi="Calibri"/>
          <w:szCs w:val="20"/>
        </w:rPr>
        <w:t>S</w:t>
      </w:r>
      <w:r w:rsidR="00EE775A" w:rsidRPr="00647A56">
        <w:rPr>
          <w:rFonts w:ascii="Calibri" w:eastAsia="Calibri" w:hAnsi="Calibri"/>
          <w:szCs w:val="20"/>
        </w:rPr>
        <w:t>mlouvy považují všechny informace, které</w:t>
      </w:r>
      <w:r w:rsidR="00EE775A">
        <w:rPr>
          <w:rFonts w:ascii="Calibri" w:eastAsia="Calibri" w:hAnsi="Calibri"/>
          <w:szCs w:val="20"/>
        </w:rPr>
        <w:t xml:space="preserve"> jedna </w:t>
      </w:r>
      <w:r w:rsidR="00EE775A" w:rsidRPr="00647A56">
        <w:rPr>
          <w:rFonts w:ascii="Calibri" w:eastAsia="Calibri" w:hAnsi="Calibri"/>
          <w:szCs w:val="20"/>
        </w:rPr>
        <w:t xml:space="preserve">strana získala v průběhu plnění </w:t>
      </w:r>
      <w:r w:rsidR="00EE775A">
        <w:rPr>
          <w:rFonts w:ascii="Calibri" w:eastAsia="Calibri" w:hAnsi="Calibri"/>
          <w:szCs w:val="20"/>
        </w:rPr>
        <w:t>S</w:t>
      </w:r>
      <w:r w:rsidR="00EE775A" w:rsidRPr="00647A56">
        <w:rPr>
          <w:rFonts w:ascii="Calibri" w:eastAsia="Calibri" w:hAnsi="Calibri"/>
          <w:szCs w:val="20"/>
        </w:rPr>
        <w:t>mlouvy od druhé strany</w:t>
      </w:r>
      <w:r w:rsidR="00EE775A">
        <w:rPr>
          <w:rFonts w:ascii="Calibri" w:eastAsia="Calibri" w:hAnsi="Calibri"/>
          <w:szCs w:val="20"/>
        </w:rPr>
        <w:t>,</w:t>
      </w:r>
      <w:r w:rsidR="00EE775A" w:rsidRPr="00647A56">
        <w:rPr>
          <w:rFonts w:ascii="Calibri" w:eastAsia="Calibri" w:hAnsi="Calibri"/>
          <w:szCs w:val="20"/>
        </w:rPr>
        <w:t xml:space="preserve"> a to i když se nejedná o obchodní tajemství</w:t>
      </w:r>
      <w:r w:rsidR="00EE775A">
        <w:rPr>
          <w:rFonts w:ascii="Calibri" w:eastAsia="Calibri" w:hAnsi="Calibri"/>
          <w:szCs w:val="20"/>
        </w:rPr>
        <w:t xml:space="preserve"> dle </w:t>
      </w:r>
      <w:r w:rsidR="00EE775A" w:rsidRPr="00647A56">
        <w:rPr>
          <w:rFonts w:ascii="Calibri" w:eastAsia="Calibri" w:hAnsi="Calibri"/>
          <w:szCs w:val="20"/>
        </w:rPr>
        <w:t>občanského zákoníku</w:t>
      </w:r>
      <w:r w:rsidR="00EE775A">
        <w:rPr>
          <w:rFonts w:ascii="Calibri" w:eastAsia="Calibri" w:hAnsi="Calibri"/>
          <w:szCs w:val="20"/>
        </w:rPr>
        <w:t>.</w:t>
      </w:r>
    </w:p>
    <w:p w14:paraId="13AA9D4C" w14:textId="77777777" w:rsidR="00EE775A" w:rsidRPr="004C1507" w:rsidRDefault="00EE775A" w:rsidP="00FE527B">
      <w:pPr>
        <w:numPr>
          <w:ilvl w:val="0"/>
          <w:numId w:val="19"/>
        </w:numPr>
        <w:suppressAutoHyphens/>
        <w:overflowPunct w:val="0"/>
        <w:autoSpaceDE w:val="0"/>
        <w:spacing w:before="6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20308E">
        <w:rPr>
          <w:rFonts w:ascii="Calibri" w:eastAsia="Calibri" w:hAnsi="Calibri"/>
          <w:szCs w:val="20"/>
        </w:rPr>
        <w:t xml:space="preserve">Strany se zavazují, že žádná z nich nezpřístupní třetí osobě důvěrné informace, které při plnění </w:t>
      </w:r>
      <w:r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>mlouvy</w:t>
      </w:r>
      <w:r>
        <w:rPr>
          <w:rFonts w:ascii="Calibri" w:eastAsia="Calibri" w:hAnsi="Calibri"/>
          <w:szCs w:val="20"/>
        </w:rPr>
        <w:t xml:space="preserve"> </w:t>
      </w:r>
      <w:r w:rsidRPr="0020308E">
        <w:rPr>
          <w:rFonts w:ascii="Calibri" w:eastAsia="Calibri" w:hAnsi="Calibri"/>
          <w:szCs w:val="20"/>
        </w:rPr>
        <w:t xml:space="preserve">nebo v souvislosti s plněním </w:t>
      </w:r>
      <w:r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>mlouvy získala od druhé strany</w:t>
      </w:r>
      <w:r>
        <w:rPr>
          <w:rFonts w:ascii="Calibri" w:eastAsia="Calibri" w:hAnsi="Calibri"/>
          <w:szCs w:val="20"/>
        </w:rPr>
        <w:t>.</w:t>
      </w:r>
    </w:p>
    <w:p w14:paraId="13613571" w14:textId="77777777" w:rsidR="00EE775A" w:rsidRDefault="00EE775A" w:rsidP="00EE775A">
      <w:pPr>
        <w:suppressAutoHyphens/>
        <w:overflowPunct w:val="0"/>
        <w:autoSpaceDE w:val="0"/>
        <w:ind w:left="357"/>
        <w:jc w:val="both"/>
        <w:textAlignment w:val="baseline"/>
        <w:rPr>
          <w:rFonts w:ascii="Calibri" w:eastAsia="Calibri" w:hAnsi="Calibri"/>
          <w:szCs w:val="20"/>
        </w:rPr>
      </w:pPr>
      <w:r w:rsidRPr="004C1507">
        <w:rPr>
          <w:rFonts w:ascii="Calibri" w:eastAsia="Calibri" w:hAnsi="Calibri"/>
          <w:szCs w:val="20"/>
        </w:rPr>
        <w:t xml:space="preserve">Za třetí osoby se nepovažují: </w:t>
      </w:r>
    </w:p>
    <w:p w14:paraId="134BF8CF" w14:textId="77777777" w:rsidR="00EE775A" w:rsidRDefault="00EE775A" w:rsidP="00EE775A">
      <w:pPr>
        <w:suppressAutoHyphens/>
        <w:overflowPunct w:val="0"/>
        <w:autoSpaceDE w:val="0"/>
        <w:ind w:left="357"/>
        <w:jc w:val="both"/>
        <w:textAlignment w:val="baseline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ab/>
      </w:r>
      <w:r w:rsidRPr="004C1507">
        <w:rPr>
          <w:rFonts w:ascii="Calibri" w:eastAsia="Calibri" w:hAnsi="Calibri"/>
          <w:szCs w:val="20"/>
        </w:rPr>
        <w:t>(a) zaměstnanci stran a osoby v obdobném postavení,</w:t>
      </w:r>
    </w:p>
    <w:p w14:paraId="6494DEFC" w14:textId="77777777" w:rsidR="00EE775A" w:rsidRDefault="00EE775A" w:rsidP="00EE775A">
      <w:pPr>
        <w:suppressAutoHyphens/>
        <w:overflowPunct w:val="0"/>
        <w:autoSpaceDE w:val="0"/>
        <w:ind w:left="357"/>
        <w:jc w:val="both"/>
        <w:textAlignment w:val="baseline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ab/>
      </w:r>
      <w:r w:rsidRPr="004C1507">
        <w:rPr>
          <w:rFonts w:ascii="Calibri" w:eastAsia="Calibri" w:hAnsi="Calibri"/>
          <w:szCs w:val="20"/>
        </w:rPr>
        <w:t xml:space="preserve">(b) orgány stran a jejich členové a </w:t>
      </w:r>
    </w:p>
    <w:p w14:paraId="3E3B55D2" w14:textId="77777777" w:rsidR="00EE775A" w:rsidRDefault="00EE775A" w:rsidP="00EE775A">
      <w:pPr>
        <w:suppressAutoHyphens/>
        <w:overflowPunct w:val="0"/>
        <w:autoSpaceDE w:val="0"/>
        <w:ind w:left="357"/>
        <w:jc w:val="both"/>
        <w:textAlignment w:val="baseline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ab/>
      </w:r>
      <w:r w:rsidRPr="004C1507">
        <w:rPr>
          <w:rFonts w:ascii="Calibri" w:eastAsia="Calibri" w:hAnsi="Calibri"/>
          <w:szCs w:val="20"/>
        </w:rPr>
        <w:t xml:space="preserve">(c) poddodavatelé </w:t>
      </w:r>
      <w:r>
        <w:rPr>
          <w:rFonts w:ascii="Calibri" w:eastAsia="Calibri" w:hAnsi="Calibri"/>
          <w:szCs w:val="20"/>
        </w:rPr>
        <w:t>poskytovatele</w:t>
      </w:r>
      <w:r w:rsidRPr="004C1507">
        <w:rPr>
          <w:rFonts w:ascii="Calibri" w:eastAsia="Calibri" w:hAnsi="Calibri"/>
          <w:szCs w:val="20"/>
        </w:rPr>
        <w:t xml:space="preserve">, </w:t>
      </w:r>
    </w:p>
    <w:p w14:paraId="05581ED4" w14:textId="77777777" w:rsidR="00EE775A" w:rsidRPr="005B1572" w:rsidRDefault="00EE775A" w:rsidP="00EE775A">
      <w:pPr>
        <w:suppressAutoHyphens/>
        <w:overflowPunct w:val="0"/>
        <w:autoSpaceDE w:val="0"/>
        <w:spacing w:before="60"/>
        <w:ind w:left="357"/>
        <w:jc w:val="both"/>
        <w:textAlignment w:val="baseline"/>
        <w:rPr>
          <w:rFonts w:asciiTheme="minorHAnsi" w:hAnsiTheme="minorHAnsi" w:cs="Arial"/>
          <w:szCs w:val="20"/>
        </w:rPr>
      </w:pPr>
      <w:r w:rsidRPr="004C1507">
        <w:rPr>
          <w:rFonts w:ascii="Calibri" w:eastAsia="Calibri" w:hAnsi="Calibri"/>
          <w:szCs w:val="20"/>
        </w:rPr>
        <w:t xml:space="preserve">za předpokladu, že se podílejí na plnění </w:t>
      </w:r>
      <w:r>
        <w:rPr>
          <w:rFonts w:ascii="Calibri" w:eastAsia="Calibri" w:hAnsi="Calibri"/>
          <w:szCs w:val="20"/>
        </w:rPr>
        <w:t>S</w:t>
      </w:r>
      <w:r w:rsidRPr="004C1507">
        <w:rPr>
          <w:rFonts w:ascii="Calibri" w:eastAsia="Calibri" w:hAnsi="Calibri"/>
          <w:szCs w:val="20"/>
        </w:rPr>
        <w:t xml:space="preserve">mlouvy. Důvěrné informace jsou jim zpřístupněny výhradně za tímto účelem a zpřístupnění důvěrných informací je v rozsahu nezbytně nutném pro naplnění jeho účelu a za stejných podmínek, jaké jsou stanoveny stranám ve </w:t>
      </w:r>
      <w:r>
        <w:rPr>
          <w:rFonts w:ascii="Calibri" w:eastAsia="Calibri" w:hAnsi="Calibri"/>
          <w:szCs w:val="20"/>
        </w:rPr>
        <w:t>S</w:t>
      </w:r>
      <w:r w:rsidRPr="004C1507">
        <w:rPr>
          <w:rFonts w:ascii="Calibri" w:eastAsia="Calibri" w:hAnsi="Calibri"/>
          <w:szCs w:val="20"/>
        </w:rPr>
        <w:t>mlouvě.</w:t>
      </w:r>
    </w:p>
    <w:p w14:paraId="20A34DB6" w14:textId="7B110525" w:rsidR="00EE775A" w:rsidRPr="005B1572" w:rsidRDefault="00EE775A" w:rsidP="00FE527B">
      <w:pPr>
        <w:numPr>
          <w:ilvl w:val="0"/>
          <w:numId w:val="19"/>
        </w:numPr>
        <w:suppressAutoHyphens/>
        <w:overflowPunct w:val="0"/>
        <w:autoSpaceDE w:val="0"/>
        <w:spacing w:before="6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5B1572">
        <w:rPr>
          <w:rFonts w:ascii="Calibri" w:eastAsia="Calibri" w:hAnsi="Calibri"/>
          <w:szCs w:val="20"/>
        </w:rPr>
        <w:t>Veškeré důvěrné informace zůstávají výhradním vlastnictvím předávající strany a přijímající strana vyvine        pro zachování jejich důvěrnosti a pro jejich ochranu stejné úsilí, jako by se jednalo o její vlastní důvěrné         informace. S výjimkou plnění Smlouvy se obě strany zavazují neduplikovat žádným způsobem důvěrné        informace druhé strany, nepředat je třetí straně ani svým vlastním zaměstnancům a zástupcům s výjimkou        těch, kteří s nimi potřebují být seznámeni, aby mohli splnit Smlouvu. Obě strany se zároveň zavazují nepoužít důvěrné informace druhé strany jinak než za účelem plnění Smlouvy</w:t>
      </w:r>
      <w:r w:rsidR="00722E7B">
        <w:rPr>
          <w:rFonts w:ascii="Calibri" w:eastAsia="Calibri" w:hAnsi="Calibri"/>
          <w:szCs w:val="20"/>
        </w:rPr>
        <w:t>.</w:t>
      </w:r>
    </w:p>
    <w:p w14:paraId="33E8F66A" w14:textId="77777777" w:rsidR="00EE775A" w:rsidRDefault="00EE775A" w:rsidP="00FE527B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6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5B1572">
        <w:rPr>
          <w:rFonts w:ascii="Calibri" w:eastAsia="Calibri" w:hAnsi="Calibri"/>
          <w:szCs w:val="20"/>
        </w:rPr>
        <w:t xml:space="preserve">Pokud jsou důvěrné informace poskytovány v písemné podobě nebo ve formě textových souborů na   počítačových médiích, je předávající strana povinna upozornit přijímající stranu na důvěrnost takového         materiálu jejím vyznačením alespoň na titulní stránce. </w:t>
      </w:r>
      <w:r w:rsidRPr="005B1572">
        <w:rPr>
          <w:rFonts w:asciiTheme="minorHAnsi" w:hAnsiTheme="minorHAnsi" w:cs="Arial"/>
          <w:szCs w:val="20"/>
        </w:rPr>
        <w:t>Smluvní strany se zavazují zachovávat vůči třetím       osobám mlčenlivost o informacích, které získají v průběhu plnění Smlouvy vyjma situací, kdy obdrží od        druhé strany písemné svolení.</w:t>
      </w:r>
    </w:p>
    <w:p w14:paraId="0B421C4C" w14:textId="77777777" w:rsidR="00EE775A" w:rsidRPr="005B1572" w:rsidRDefault="00EE775A" w:rsidP="00FE527B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6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Bez </w:t>
      </w:r>
      <w:r w:rsidRPr="005B1572">
        <w:rPr>
          <w:rFonts w:ascii="Calibri" w:eastAsia="Calibri" w:hAnsi="Calibri"/>
          <w:szCs w:val="20"/>
        </w:rPr>
        <w:t xml:space="preserve">ohledu na výše uvedená ustanovení se za důvěrné nepovažují informace, které: </w:t>
      </w:r>
    </w:p>
    <w:p w14:paraId="024456A5" w14:textId="77777777" w:rsidR="00EE775A" w:rsidRPr="0020308E" w:rsidRDefault="00EE775A" w:rsidP="00EE775A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/>
          <w:szCs w:val="20"/>
        </w:rPr>
      </w:pPr>
      <w:r w:rsidRPr="0020308E">
        <w:rPr>
          <w:rFonts w:ascii="Calibri" w:eastAsia="Calibri" w:hAnsi="Calibri"/>
          <w:szCs w:val="20"/>
        </w:rPr>
        <w:t xml:space="preserve">(a) se staly veřejně známými, aniž by to zavinila záměrně či opominutím přijímající strana, </w:t>
      </w:r>
    </w:p>
    <w:p w14:paraId="12BCB2EA" w14:textId="77777777" w:rsidR="00EE775A" w:rsidRDefault="00EE775A" w:rsidP="00EE775A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 w:rsidRPr="0020308E">
        <w:rPr>
          <w:rFonts w:ascii="Calibri" w:eastAsia="Calibri" w:hAnsi="Calibri"/>
          <w:szCs w:val="20"/>
        </w:rPr>
        <w:lastRenderedPageBreak/>
        <w:t xml:space="preserve">(b) měla přijímající strana legálně k dispozici před uzavřením </w:t>
      </w:r>
      <w:r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>mlouvy, pokud takové informace</w:t>
      </w:r>
      <w:r>
        <w:rPr>
          <w:rFonts w:ascii="Calibri" w:eastAsia="Calibri" w:hAnsi="Calibri"/>
          <w:szCs w:val="20"/>
        </w:rPr>
        <w:t xml:space="preserve"> </w:t>
      </w:r>
      <w:r w:rsidRPr="0020308E">
        <w:rPr>
          <w:rFonts w:ascii="Calibri" w:eastAsia="Calibri" w:hAnsi="Calibri"/>
          <w:szCs w:val="20"/>
        </w:rPr>
        <w:t xml:space="preserve">nebyly </w:t>
      </w:r>
      <w:r>
        <w:rPr>
          <w:rFonts w:ascii="Calibri" w:eastAsia="Calibri" w:hAnsi="Calibri"/>
          <w:szCs w:val="20"/>
        </w:rPr>
        <w:t xml:space="preserve">  </w:t>
      </w:r>
    </w:p>
    <w:p w14:paraId="6C286C9C" w14:textId="77777777" w:rsidR="00EE775A" w:rsidRPr="0020308E" w:rsidRDefault="00EE775A" w:rsidP="00EE775A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 </w:t>
      </w:r>
      <w:r w:rsidRPr="0020308E">
        <w:rPr>
          <w:rFonts w:ascii="Calibri" w:eastAsia="Calibri" w:hAnsi="Calibri"/>
          <w:szCs w:val="20"/>
        </w:rPr>
        <w:t xml:space="preserve">předmětem jiné, dříve mezi smluvními stranami uzavřené smlouvy o ochraně informací, </w:t>
      </w:r>
    </w:p>
    <w:p w14:paraId="65DB96F4" w14:textId="77777777" w:rsidR="00EE775A" w:rsidRDefault="00EE775A" w:rsidP="00EE775A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 w:rsidRPr="0020308E">
        <w:rPr>
          <w:rFonts w:ascii="Calibri" w:eastAsia="Calibri" w:hAnsi="Calibri"/>
          <w:szCs w:val="20"/>
        </w:rPr>
        <w:t xml:space="preserve">(c) jsou výsledkem postupu, při kterém k nim přijímající strana dospěje nezávisle a je to schopna </w:t>
      </w:r>
    </w:p>
    <w:p w14:paraId="343AF944" w14:textId="77777777" w:rsidR="00EE775A" w:rsidRPr="0020308E" w:rsidRDefault="00EE775A" w:rsidP="00EE775A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</w:t>
      </w:r>
      <w:r w:rsidRPr="0020308E">
        <w:rPr>
          <w:rFonts w:ascii="Calibri" w:eastAsia="Calibri" w:hAnsi="Calibri"/>
          <w:szCs w:val="20"/>
        </w:rPr>
        <w:t xml:space="preserve">doložit svými záznamy nebo důvěrnými informacemi třetí strany, </w:t>
      </w:r>
    </w:p>
    <w:p w14:paraId="55796B63" w14:textId="77777777" w:rsidR="00EE775A" w:rsidRDefault="00EE775A" w:rsidP="00EE775A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 w:rsidRPr="0020308E">
        <w:rPr>
          <w:rFonts w:ascii="Calibri" w:eastAsia="Calibri" w:hAnsi="Calibri"/>
          <w:szCs w:val="20"/>
        </w:rPr>
        <w:t xml:space="preserve">(d) po podpisu Smlouvy poskytne přijímající straně třetí osoba, jež takové informace přitom nezíská </w:t>
      </w:r>
      <w:r>
        <w:rPr>
          <w:rFonts w:ascii="Calibri" w:eastAsia="Calibri" w:hAnsi="Calibri"/>
          <w:szCs w:val="20"/>
        </w:rPr>
        <w:t xml:space="preserve"> </w:t>
      </w:r>
    </w:p>
    <w:p w14:paraId="2E198BF5" w14:textId="77777777" w:rsidR="00EE775A" w:rsidRPr="00262F41" w:rsidRDefault="00EE775A" w:rsidP="00EE775A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 </w:t>
      </w:r>
      <w:r w:rsidRPr="0020308E">
        <w:rPr>
          <w:rFonts w:ascii="Calibri" w:eastAsia="Calibri" w:hAnsi="Calibri"/>
          <w:szCs w:val="20"/>
        </w:rPr>
        <w:t>přímo ani nepřímo od strany, jež je jejich vlastníkem.</w:t>
      </w:r>
    </w:p>
    <w:p w14:paraId="251B0B6D" w14:textId="77777777" w:rsidR="00EE775A" w:rsidRDefault="00EE775A" w:rsidP="00FE527B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6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Ustanovení </w:t>
      </w:r>
      <w:r w:rsidRPr="0020308E">
        <w:rPr>
          <w:rFonts w:ascii="Calibri" w:eastAsia="Calibri" w:hAnsi="Calibri"/>
          <w:szCs w:val="20"/>
        </w:rPr>
        <w:t xml:space="preserve">tohoto článku není dotčeno ukončením účinnosti </w:t>
      </w:r>
      <w:r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>mlouvy z jakéhokoliv důvodu po dobu</w:t>
      </w:r>
      <w:r>
        <w:rPr>
          <w:rFonts w:ascii="Calibri" w:eastAsia="Calibri" w:hAnsi="Calibri"/>
          <w:szCs w:val="20"/>
        </w:rPr>
        <w:t xml:space="preserve">        </w:t>
      </w:r>
      <w:r w:rsidRPr="0020308E">
        <w:rPr>
          <w:rFonts w:ascii="Calibri" w:eastAsia="Calibri" w:hAnsi="Calibri"/>
          <w:szCs w:val="20"/>
        </w:rPr>
        <w:t xml:space="preserve">dalších 5 let od ukončení účinnosti </w:t>
      </w:r>
      <w:r>
        <w:rPr>
          <w:rFonts w:ascii="Calibri" w:eastAsia="Calibri" w:hAnsi="Calibri"/>
          <w:szCs w:val="20"/>
        </w:rPr>
        <w:t>S</w:t>
      </w:r>
      <w:r w:rsidRPr="0020308E">
        <w:rPr>
          <w:rFonts w:ascii="Calibri" w:eastAsia="Calibri" w:hAnsi="Calibri"/>
          <w:szCs w:val="20"/>
        </w:rPr>
        <w:t>mlouvy. Ochrana osobních údajů třetích osob není lhůtou omezena.</w:t>
      </w:r>
    </w:p>
    <w:p w14:paraId="19920AC6" w14:textId="77777777" w:rsidR="00EE775A" w:rsidRPr="00160DE5" w:rsidRDefault="00EE775A" w:rsidP="00EE775A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>7</w:t>
      </w:r>
      <w:r w:rsidRPr="00160DE5">
        <w:rPr>
          <w:rFonts w:ascii="Calibri" w:eastAsia="Calibri" w:hAnsi="Calibri"/>
          <w:szCs w:val="20"/>
        </w:rPr>
        <w:t>.</w:t>
      </w:r>
      <w:r>
        <w:rPr>
          <w:rFonts w:ascii="Calibri" w:eastAsia="Calibri" w:hAnsi="Calibri"/>
          <w:szCs w:val="20"/>
        </w:rPr>
        <w:t xml:space="preserve">    Předmět </w:t>
      </w:r>
      <w:r w:rsidRPr="00160DE5">
        <w:rPr>
          <w:rFonts w:ascii="Calibri" w:eastAsia="Calibri" w:hAnsi="Calibri"/>
          <w:szCs w:val="20"/>
        </w:rPr>
        <w:t xml:space="preserve">plnění poskytnutý poskytovatelem musí respektovat Nařízení EU a právní předpisy České  </w:t>
      </w:r>
    </w:p>
    <w:p w14:paraId="12B40DEC" w14:textId="77777777" w:rsidR="00EE775A" w:rsidRPr="00160DE5" w:rsidRDefault="00EE775A" w:rsidP="00EE775A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        republiky zejména: </w:t>
      </w:r>
    </w:p>
    <w:p w14:paraId="2086CEDC" w14:textId="77777777" w:rsidR="00EE775A" w:rsidRPr="00160DE5" w:rsidRDefault="00EE775A" w:rsidP="00EE775A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a) Nařízení Evropského parlamentu a Rady2016/679 Obecné nařízení na ochranu osobních údajů  </w:t>
      </w:r>
    </w:p>
    <w:p w14:paraId="6EBA8345" w14:textId="77777777" w:rsidR="00EE775A" w:rsidRPr="00160DE5" w:rsidRDefault="00EE775A" w:rsidP="00EE775A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    neboli GDPR (General Data </w:t>
      </w:r>
      <w:proofErr w:type="spellStart"/>
      <w:r w:rsidRPr="00160DE5">
        <w:rPr>
          <w:rFonts w:ascii="Calibri" w:eastAsia="Calibri" w:hAnsi="Calibri"/>
          <w:szCs w:val="20"/>
        </w:rPr>
        <w:t>Protection</w:t>
      </w:r>
      <w:proofErr w:type="spellEnd"/>
      <w:r w:rsidRPr="00160DE5">
        <w:rPr>
          <w:rFonts w:ascii="Calibri" w:eastAsia="Calibri" w:hAnsi="Calibri"/>
          <w:szCs w:val="20"/>
        </w:rPr>
        <w:t xml:space="preserve"> </w:t>
      </w:r>
      <w:proofErr w:type="spellStart"/>
      <w:r w:rsidRPr="00160DE5">
        <w:rPr>
          <w:rFonts w:ascii="Calibri" w:eastAsia="Calibri" w:hAnsi="Calibri"/>
          <w:szCs w:val="20"/>
        </w:rPr>
        <w:t>Regulation</w:t>
      </w:r>
      <w:proofErr w:type="spellEnd"/>
      <w:r w:rsidRPr="00160DE5">
        <w:rPr>
          <w:rFonts w:ascii="Calibri" w:eastAsia="Calibri" w:hAnsi="Calibri"/>
          <w:szCs w:val="20"/>
        </w:rPr>
        <w:t xml:space="preserve">) a </w:t>
      </w:r>
    </w:p>
    <w:p w14:paraId="044AD47F" w14:textId="77777777" w:rsidR="00EE775A" w:rsidRPr="00160DE5" w:rsidRDefault="00EE775A" w:rsidP="00EE775A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b) Nařízení Evropského parlamentu a Rady č. 910/2014 o elektronické identifikaci a důvěryhodných  </w:t>
      </w:r>
    </w:p>
    <w:p w14:paraId="45C6CB4D" w14:textId="77777777" w:rsidR="00EE775A" w:rsidRPr="00160DE5" w:rsidRDefault="00EE775A" w:rsidP="00EE775A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     službách pro elektronické transakce na vnitřním evropském trhu EIDAS.</w:t>
      </w:r>
    </w:p>
    <w:p w14:paraId="76722787" w14:textId="77777777" w:rsidR="00EE775A" w:rsidRPr="00160DE5" w:rsidRDefault="00EE775A" w:rsidP="00EE775A">
      <w:pPr>
        <w:pStyle w:val="Zkladntext"/>
        <w:rPr>
          <w:rFonts w:ascii="Calibri" w:eastAsia="Calibri" w:hAnsi="Calibri"/>
          <w:szCs w:val="20"/>
          <w:lang w:eastAsia="ar-SA"/>
        </w:rPr>
      </w:pPr>
      <w:r w:rsidRPr="00160DE5">
        <w:rPr>
          <w:rFonts w:ascii="Calibri" w:eastAsia="Calibri" w:hAnsi="Calibri"/>
          <w:szCs w:val="20"/>
          <w:lang w:eastAsia="ar-SA"/>
        </w:rPr>
        <w:t xml:space="preserve">        Poskytovatel prohlašuje, že spravovaný Software odpovídá těmto a dalším předpisům týkajících se ochrany    </w:t>
      </w:r>
    </w:p>
    <w:p w14:paraId="14636F17" w14:textId="77777777" w:rsidR="00EE775A" w:rsidRPr="00160DE5" w:rsidRDefault="00EE775A" w:rsidP="00EE775A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        osobních údajů.</w:t>
      </w:r>
    </w:p>
    <w:p w14:paraId="45A9815F" w14:textId="77777777" w:rsidR="00EE775A" w:rsidRDefault="00EE775A" w:rsidP="00EE775A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8.    </w:t>
      </w:r>
      <w:bookmarkStart w:id="9" w:name="_Hlk122248598"/>
      <w:r w:rsidRPr="00160DE5">
        <w:rPr>
          <w:rFonts w:ascii="Calibri" w:eastAsia="Calibri" w:hAnsi="Calibri"/>
          <w:szCs w:val="20"/>
        </w:rPr>
        <w:t>V případě, že na straně poskytovatele dojde ke vzniku bezpečnostního incidentu související</w:t>
      </w:r>
      <w:r>
        <w:rPr>
          <w:rFonts w:ascii="Calibri" w:eastAsia="Calibri" w:hAnsi="Calibri"/>
          <w:szCs w:val="20"/>
        </w:rPr>
        <w:t>ho</w:t>
      </w:r>
      <w:r w:rsidRPr="00160DE5">
        <w:rPr>
          <w:rFonts w:ascii="Calibri" w:eastAsia="Calibri" w:hAnsi="Calibri"/>
          <w:szCs w:val="20"/>
        </w:rPr>
        <w:t xml:space="preserve"> s</w:t>
      </w:r>
      <w:r>
        <w:rPr>
          <w:rFonts w:ascii="Calibri" w:eastAsia="Calibri" w:hAnsi="Calibri"/>
          <w:szCs w:val="20"/>
        </w:rPr>
        <w:t xml:space="preserve"> ochranou  </w:t>
      </w:r>
    </w:p>
    <w:p w14:paraId="12D50650" w14:textId="77777777" w:rsidR="00EE775A" w:rsidRDefault="00EE775A" w:rsidP="00EE775A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   informací nebo dat</w:t>
      </w:r>
      <w:r w:rsidRPr="00160DE5">
        <w:rPr>
          <w:rFonts w:ascii="Calibri" w:eastAsia="Calibri" w:hAnsi="Calibri"/>
          <w:szCs w:val="20"/>
        </w:rPr>
        <w:t>, je poskytovatel povinen bezodkladně od zjištění tohoto bezpečnostního incidentu</w:t>
      </w:r>
      <w:r>
        <w:rPr>
          <w:rFonts w:ascii="Calibri" w:eastAsia="Calibri" w:hAnsi="Calibri"/>
          <w:szCs w:val="20"/>
        </w:rPr>
        <w:t xml:space="preserve">         </w:t>
      </w:r>
    </w:p>
    <w:p w14:paraId="115FD4A7" w14:textId="77777777" w:rsidR="00EE775A" w:rsidRDefault="00EE775A" w:rsidP="00EE775A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   i</w:t>
      </w:r>
      <w:r w:rsidRPr="00160DE5">
        <w:rPr>
          <w:rFonts w:ascii="Calibri" w:eastAsia="Calibri" w:hAnsi="Calibri"/>
          <w:szCs w:val="20"/>
        </w:rPr>
        <w:t>nformov</w:t>
      </w:r>
      <w:r>
        <w:rPr>
          <w:rFonts w:ascii="Calibri" w:eastAsia="Calibri" w:hAnsi="Calibri"/>
          <w:szCs w:val="20"/>
        </w:rPr>
        <w:t xml:space="preserve">at </w:t>
      </w:r>
      <w:r w:rsidRPr="00160DE5">
        <w:rPr>
          <w:rFonts w:ascii="Calibri" w:eastAsia="Calibri" w:hAnsi="Calibri"/>
          <w:szCs w:val="20"/>
        </w:rPr>
        <w:t>manažera kybernetické bezpečnosti objednatele o vzniku takového incidentu</w:t>
      </w:r>
      <w:r>
        <w:rPr>
          <w:rFonts w:ascii="Calibri" w:eastAsia="Calibri" w:hAnsi="Calibri"/>
          <w:szCs w:val="20"/>
        </w:rPr>
        <w:t>,</w:t>
      </w:r>
      <w:r w:rsidRPr="00160DE5">
        <w:rPr>
          <w:rFonts w:ascii="Calibri" w:eastAsia="Calibri" w:hAnsi="Calibri"/>
          <w:szCs w:val="20"/>
        </w:rPr>
        <w:t xml:space="preserve"> a to </w:t>
      </w:r>
      <w:r>
        <w:rPr>
          <w:rFonts w:ascii="Calibri" w:eastAsia="Calibri" w:hAnsi="Calibri"/>
          <w:szCs w:val="20"/>
        </w:rPr>
        <w:t xml:space="preserve">        </w:t>
      </w:r>
    </w:p>
    <w:p w14:paraId="246DB6E1" w14:textId="77777777" w:rsidR="00EE775A" w:rsidRDefault="00EE775A" w:rsidP="00EE775A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        </w:t>
      </w:r>
      <w:r w:rsidRPr="00160DE5">
        <w:rPr>
          <w:rFonts w:ascii="Calibri" w:eastAsia="Calibri" w:hAnsi="Calibri"/>
          <w:szCs w:val="20"/>
        </w:rPr>
        <w:t xml:space="preserve">prokazatelným způsobem e-mailem na adrese </w:t>
      </w:r>
      <w:hyperlink r:id="rId12" w:history="1">
        <w:r w:rsidRPr="00160DE5">
          <w:rPr>
            <w:rFonts w:ascii="Calibri" w:eastAsia="Calibri" w:hAnsi="Calibri"/>
            <w:szCs w:val="20"/>
          </w:rPr>
          <w:t>kb@fnol.cz</w:t>
        </w:r>
      </w:hyperlink>
      <w:r>
        <w:rPr>
          <w:rFonts w:ascii="Calibri" w:eastAsia="Calibri" w:hAnsi="Calibri"/>
          <w:szCs w:val="20"/>
        </w:rPr>
        <w:t xml:space="preserve"> a poverenec.GDPR@fnol.cz</w:t>
      </w:r>
      <w:r w:rsidRPr="00160DE5">
        <w:rPr>
          <w:rFonts w:ascii="Calibri" w:eastAsia="Calibri" w:hAnsi="Calibri"/>
          <w:szCs w:val="20"/>
        </w:rPr>
        <w:t>.</w:t>
      </w:r>
      <w:bookmarkEnd w:id="9"/>
    </w:p>
    <w:p w14:paraId="200D8FA9" w14:textId="77777777" w:rsidR="00EE775A" w:rsidRPr="00160DE5" w:rsidRDefault="00EE775A" w:rsidP="00EE775A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9.    Poskytovatel je povinen zavázat povinností mlčenlivosti všechny osoby, které se budou podílet na   </w:t>
      </w:r>
    </w:p>
    <w:p w14:paraId="434D0988" w14:textId="77777777" w:rsidR="00EE775A" w:rsidRPr="00160DE5" w:rsidRDefault="00EE775A" w:rsidP="00EE775A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       poskytování služeb dle Smlouvy včetně osob třetích stran, které mohou být přizvány po předchozím  </w:t>
      </w:r>
    </w:p>
    <w:p w14:paraId="7D7376A7" w14:textId="77777777" w:rsidR="00EE775A" w:rsidRPr="00160DE5" w:rsidRDefault="00EE775A" w:rsidP="00EE775A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       písemném souhlasu objednatele.</w:t>
      </w:r>
    </w:p>
    <w:p w14:paraId="519BD31D" w14:textId="77777777" w:rsidR="00EE775A" w:rsidRPr="00160DE5" w:rsidRDefault="00EE775A" w:rsidP="00EE775A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10.  Komunikace vztahující se ke Smlouvě bude probíhat pouze prostřednictvím osob oprávněných dle čl. V.  </w:t>
      </w:r>
    </w:p>
    <w:p w14:paraId="61FECF7B" w14:textId="77777777" w:rsidR="00EE775A" w:rsidRPr="00160DE5" w:rsidRDefault="00EE775A" w:rsidP="00EE775A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        odst. 2. jednat jménem smluvních stran.</w:t>
      </w:r>
    </w:p>
    <w:p w14:paraId="076A9A9F" w14:textId="77777777" w:rsidR="00EE775A" w:rsidRPr="00160DE5" w:rsidRDefault="00EE775A" w:rsidP="00EE775A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11.  Poskytovatel se zavazuje v souvislosti s předmětem plnění </w:t>
      </w:r>
      <w:r>
        <w:rPr>
          <w:rFonts w:ascii="Calibri" w:eastAsia="Calibri" w:hAnsi="Calibri"/>
          <w:szCs w:val="20"/>
        </w:rPr>
        <w:t>S</w:t>
      </w:r>
      <w:r w:rsidRPr="00160DE5">
        <w:rPr>
          <w:rFonts w:ascii="Calibri" w:eastAsia="Calibri" w:hAnsi="Calibri"/>
          <w:szCs w:val="20"/>
        </w:rPr>
        <w:t xml:space="preserve">mlouvy, že pověření pracovníci, kteří </w:t>
      </w:r>
    </w:p>
    <w:p w14:paraId="1FBA7FAF" w14:textId="77777777" w:rsidR="00EE775A" w:rsidRPr="00160DE5" w:rsidRDefault="00EE775A" w:rsidP="00EE775A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        přijdou do styku s osobními údaji ve smyslu zákona č. 110/2019 Sb., o zpracování osobních údajů, </w:t>
      </w:r>
    </w:p>
    <w:p w14:paraId="50C11FB6" w14:textId="77777777" w:rsidR="00EE775A" w:rsidRPr="00160DE5" w:rsidRDefault="00EE775A" w:rsidP="00EE775A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        v platném znění, učiní veškerá opatření, aby nedošlo k jejich neoprávněnému užití, změně, zcizení, ztrátě, </w:t>
      </w:r>
    </w:p>
    <w:p w14:paraId="1BEA595E" w14:textId="77777777" w:rsidR="00EE775A" w:rsidRDefault="00EE775A" w:rsidP="00EE775A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        zničení nebo neoprávněným přenosům.</w:t>
      </w:r>
    </w:p>
    <w:p w14:paraId="0873333C" w14:textId="77777777" w:rsidR="00EE775A" w:rsidRPr="00160DE5" w:rsidRDefault="00EE775A" w:rsidP="00EE775A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Cs w:val="20"/>
        </w:rPr>
      </w:pPr>
      <w:r>
        <w:rPr>
          <w:rFonts w:ascii="Calibri" w:eastAsia="Calibri" w:hAnsi="Calibri"/>
          <w:szCs w:val="20"/>
        </w:rPr>
        <w:t xml:space="preserve">12. </w:t>
      </w:r>
      <w:r w:rsidRPr="00160DE5">
        <w:rPr>
          <w:rFonts w:ascii="Calibri" w:eastAsia="Calibri" w:hAnsi="Calibri"/>
          <w:szCs w:val="20"/>
        </w:rPr>
        <w:t xml:space="preserve">Pokud poskytovatel poruší svoji povinnost mlčenlivosti, je objednatel oprávněn požadovat po poskytovateli </w:t>
      </w:r>
    </w:p>
    <w:p w14:paraId="46812E3B" w14:textId="77777777" w:rsidR="00EE775A" w:rsidRPr="00160DE5" w:rsidRDefault="00EE775A" w:rsidP="00EE775A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        smluvní pokutu, a to jednorázově ve výši 30.000,- Kč. Smluvní pokutu, sjednanou Smlouvou, zaplatí </w:t>
      </w:r>
    </w:p>
    <w:p w14:paraId="64D7786E" w14:textId="77777777" w:rsidR="00EE775A" w:rsidRPr="00160DE5" w:rsidRDefault="00EE775A" w:rsidP="00EE775A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        povinná strana nezávisle na zavinění a na tom, zda a v jaké výši vznikne druhé straně škoda, kterou lze </w:t>
      </w:r>
    </w:p>
    <w:p w14:paraId="3933FC7D" w14:textId="77777777" w:rsidR="00EE775A" w:rsidRDefault="00EE775A" w:rsidP="00EE775A">
      <w:pPr>
        <w:autoSpaceDE w:val="0"/>
        <w:autoSpaceDN w:val="0"/>
        <w:adjustRightInd w:val="0"/>
        <w:jc w:val="both"/>
        <w:rPr>
          <w:rFonts w:ascii="Calibri" w:eastAsia="Calibri" w:hAnsi="Calibri"/>
          <w:szCs w:val="20"/>
        </w:rPr>
      </w:pPr>
      <w:r w:rsidRPr="00160DE5">
        <w:rPr>
          <w:rFonts w:ascii="Calibri" w:eastAsia="Calibri" w:hAnsi="Calibri"/>
          <w:szCs w:val="20"/>
        </w:rPr>
        <w:t xml:space="preserve">        vymáhat samostatně.</w:t>
      </w:r>
    </w:p>
    <w:p w14:paraId="1A6A09CD" w14:textId="77777777" w:rsidR="00EE775A" w:rsidRDefault="00EE775A" w:rsidP="00EE775A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Cs w:val="20"/>
        </w:rPr>
      </w:pPr>
      <w:bookmarkStart w:id="10" w:name="_Hlk122248534"/>
      <w:r w:rsidRPr="00160DE5">
        <w:rPr>
          <w:rFonts w:ascii="Calibri" w:eastAsia="Calibri" w:hAnsi="Calibri"/>
          <w:szCs w:val="20"/>
        </w:rPr>
        <w:t>1</w:t>
      </w:r>
      <w:r>
        <w:rPr>
          <w:rFonts w:ascii="Calibri" w:eastAsia="Calibri" w:hAnsi="Calibri"/>
          <w:szCs w:val="20"/>
        </w:rPr>
        <w:t>3</w:t>
      </w:r>
      <w:r w:rsidRPr="00160DE5">
        <w:rPr>
          <w:rFonts w:ascii="Calibri" w:eastAsia="Calibri" w:hAnsi="Calibri"/>
          <w:szCs w:val="20"/>
        </w:rPr>
        <w:t xml:space="preserve">.  </w:t>
      </w:r>
      <w:r>
        <w:rPr>
          <w:rFonts w:ascii="Calibri" w:eastAsia="Calibri" w:hAnsi="Calibri"/>
          <w:szCs w:val="20"/>
        </w:rPr>
        <w:t>Likvidace dat</w:t>
      </w:r>
    </w:p>
    <w:p w14:paraId="7106AE66" w14:textId="77777777" w:rsidR="00EE775A" w:rsidRDefault="00EE775A" w:rsidP="00EE775A">
      <w:pPr>
        <w:pStyle w:val="Odstavecseseznamem"/>
        <w:ind w:left="360"/>
        <w:jc w:val="both"/>
        <w:rPr>
          <w:rFonts w:asciiTheme="minorHAnsi" w:hAnsiTheme="minorHAnsi" w:cstheme="minorHAnsi"/>
          <w:bCs/>
          <w:szCs w:val="20"/>
        </w:rPr>
      </w:pPr>
      <w:r w:rsidRPr="001A0626">
        <w:rPr>
          <w:rFonts w:asciiTheme="minorHAnsi" w:hAnsiTheme="minorHAnsi" w:cstheme="minorHAnsi"/>
          <w:bCs/>
          <w:szCs w:val="20"/>
        </w:rPr>
        <w:t>Při ukončení Smlouvy jakýmkoliv způsobem je poskytovatel povinen všechna data v</w:t>
      </w:r>
      <w:r>
        <w:rPr>
          <w:rFonts w:asciiTheme="minorHAnsi" w:hAnsiTheme="minorHAnsi" w:cstheme="minorHAnsi"/>
          <w:bCs/>
          <w:szCs w:val="20"/>
        </w:rPr>
        <w:t xml:space="preserve"> </w:t>
      </w:r>
      <w:r w:rsidRPr="001A0626">
        <w:rPr>
          <w:rFonts w:asciiTheme="minorHAnsi" w:hAnsiTheme="minorHAnsi" w:cstheme="minorHAnsi"/>
          <w:bCs/>
          <w:szCs w:val="20"/>
        </w:rPr>
        <w:t xml:space="preserve">datových úložištích nebo na datových nosičích </w:t>
      </w:r>
      <w:r>
        <w:rPr>
          <w:rFonts w:asciiTheme="minorHAnsi" w:hAnsiTheme="minorHAnsi" w:cstheme="minorHAnsi"/>
          <w:bCs/>
          <w:szCs w:val="20"/>
        </w:rPr>
        <w:t>nacházejících se ve správě u poskytovatele</w:t>
      </w:r>
      <w:r w:rsidRPr="001A0626">
        <w:rPr>
          <w:rFonts w:asciiTheme="minorHAnsi" w:hAnsiTheme="minorHAnsi" w:cstheme="minorHAnsi"/>
          <w:bCs/>
          <w:szCs w:val="20"/>
        </w:rPr>
        <w:t xml:space="preserve"> zlikvidovat tak, aby nedošlo k jejich úniku a porušení bezpečnostních opatření dle Zákona č. 181/2014 o kybernetické bezpečnosti a Nařízení Evropského parlamentu a Rady (EU) č. 2016/679 (GDPR).</w:t>
      </w:r>
    </w:p>
    <w:p w14:paraId="285D7059" w14:textId="77777777" w:rsidR="00EE775A" w:rsidRDefault="00EE775A" w:rsidP="00EE775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Cs w:val="20"/>
        </w:rPr>
      </w:pPr>
      <w:r>
        <w:rPr>
          <w:rFonts w:ascii="Calibri" w:eastAsia="Calibri" w:hAnsi="Calibri"/>
          <w:szCs w:val="20"/>
        </w:rPr>
        <w:t xml:space="preserve">14. </w:t>
      </w:r>
      <w:r w:rsidRPr="001A0626">
        <w:rPr>
          <w:rFonts w:asciiTheme="minorHAnsi" w:hAnsiTheme="minorHAnsi" w:cstheme="minorHAnsi"/>
          <w:bCs/>
          <w:szCs w:val="20"/>
        </w:rPr>
        <w:t>V případě úniku dat z důvodu nedostatečného zajištění jejich likvidace ze strany poskytovatele</w:t>
      </w:r>
      <w:r>
        <w:rPr>
          <w:rFonts w:asciiTheme="minorHAnsi" w:hAnsiTheme="minorHAnsi" w:cstheme="minorHAnsi"/>
          <w:bCs/>
          <w:szCs w:val="20"/>
        </w:rPr>
        <w:t>,</w:t>
      </w:r>
      <w:r w:rsidRPr="001A0626">
        <w:rPr>
          <w:rFonts w:asciiTheme="minorHAnsi" w:hAnsiTheme="minorHAnsi" w:cstheme="minorHAnsi"/>
          <w:bCs/>
          <w:szCs w:val="20"/>
        </w:rPr>
        <w:t xml:space="preserve"> je</w:t>
      </w:r>
      <w:r>
        <w:rPr>
          <w:rFonts w:asciiTheme="minorHAnsi" w:hAnsiTheme="minorHAnsi" w:cstheme="minorHAnsi"/>
          <w:bCs/>
          <w:szCs w:val="20"/>
        </w:rPr>
        <w:t xml:space="preserve"> </w:t>
      </w:r>
    </w:p>
    <w:p w14:paraId="4B9AF574" w14:textId="77777777" w:rsidR="00EE775A" w:rsidRDefault="00EE775A" w:rsidP="00EE77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 xml:space="preserve">       </w:t>
      </w:r>
      <w:r w:rsidRPr="001A0626">
        <w:rPr>
          <w:rFonts w:asciiTheme="minorHAnsi" w:hAnsiTheme="minorHAnsi" w:cstheme="minorHAnsi"/>
          <w:bCs/>
          <w:szCs w:val="20"/>
        </w:rPr>
        <w:t xml:space="preserve">poskytovatel povinen uhradit objednateli všechny škody a náklady objednateli takto vzniklé, plus smluvní </w:t>
      </w:r>
      <w:r>
        <w:rPr>
          <w:rFonts w:asciiTheme="minorHAnsi" w:hAnsiTheme="minorHAnsi" w:cstheme="minorHAnsi"/>
          <w:bCs/>
          <w:szCs w:val="20"/>
        </w:rPr>
        <w:t xml:space="preserve">   </w:t>
      </w:r>
    </w:p>
    <w:p w14:paraId="714F735B" w14:textId="5749BD3F" w:rsidR="0066383B" w:rsidRPr="00EE775A" w:rsidRDefault="00EE775A" w:rsidP="00EE77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 xml:space="preserve">       </w:t>
      </w:r>
      <w:r w:rsidRPr="001A0626">
        <w:rPr>
          <w:rFonts w:asciiTheme="minorHAnsi" w:hAnsiTheme="minorHAnsi" w:cstheme="minorHAnsi"/>
          <w:bCs/>
          <w:szCs w:val="20"/>
        </w:rPr>
        <w:t xml:space="preserve">pokutu ve výši </w:t>
      </w:r>
      <w:r w:rsidR="003E40A7">
        <w:rPr>
          <w:rFonts w:asciiTheme="minorHAnsi" w:hAnsiTheme="minorHAnsi" w:cstheme="minorHAnsi"/>
          <w:bCs/>
          <w:szCs w:val="20"/>
        </w:rPr>
        <w:t>3</w:t>
      </w:r>
      <w:r w:rsidRPr="00F308D7">
        <w:rPr>
          <w:rFonts w:asciiTheme="minorHAnsi" w:hAnsiTheme="minorHAnsi" w:cstheme="minorHAnsi"/>
          <w:bCs/>
          <w:szCs w:val="20"/>
        </w:rPr>
        <w:t>0.000,- Kč.</w:t>
      </w:r>
      <w:bookmarkEnd w:id="10"/>
    </w:p>
    <w:p w14:paraId="39777741" w14:textId="77777777" w:rsidR="002A192B" w:rsidRDefault="002A192B" w:rsidP="00CB5F85">
      <w:pPr>
        <w:suppressAutoHyphens/>
        <w:overflowPunct w:val="0"/>
        <w:autoSpaceDE w:val="0"/>
        <w:ind w:left="336"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bookmarkStart w:id="11" w:name="_Hlk63847657"/>
      <w:bookmarkEnd w:id="8"/>
    </w:p>
    <w:p w14:paraId="0D66FC1F" w14:textId="2A5F99CE" w:rsidR="00CB5F85" w:rsidRPr="00744AF9" w:rsidRDefault="00CB5F85" w:rsidP="00CB5F85">
      <w:pPr>
        <w:suppressAutoHyphens/>
        <w:overflowPunct w:val="0"/>
        <w:autoSpaceDE w:val="0"/>
        <w:ind w:left="336"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XI.</w:t>
      </w:r>
    </w:p>
    <w:p w14:paraId="42E2F11A" w14:textId="77777777" w:rsidR="00CB5F85" w:rsidRPr="00744AF9" w:rsidRDefault="00CB5F85" w:rsidP="00CB5F85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ZÁVĚREČNÁ U</w:t>
      </w:r>
      <w:r>
        <w:rPr>
          <w:rFonts w:asciiTheme="minorHAnsi" w:hAnsiTheme="minorHAnsi" w:cs="Arial"/>
          <w:b/>
          <w:szCs w:val="20"/>
        </w:rPr>
        <w:t>JEDNÁ</w:t>
      </w:r>
      <w:r w:rsidRPr="00744AF9">
        <w:rPr>
          <w:rFonts w:asciiTheme="minorHAnsi" w:hAnsiTheme="minorHAnsi" w:cs="Arial"/>
          <w:b/>
          <w:szCs w:val="20"/>
        </w:rPr>
        <w:t>NÍ</w:t>
      </w:r>
    </w:p>
    <w:p w14:paraId="174842FF" w14:textId="4576814F" w:rsidR="00CB5F85" w:rsidRPr="0011407D" w:rsidRDefault="00CB5F85" w:rsidP="00CB5F85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S</w:t>
      </w:r>
      <w:r w:rsidRPr="008018CE">
        <w:rPr>
          <w:rFonts w:ascii="Calibri" w:hAnsi="Calibri"/>
          <w:color w:val="auto"/>
          <w:szCs w:val="20"/>
        </w:rPr>
        <w:t xml:space="preserve">mlouva je uzavřena v souladu s aktuálními právními předpisy. V případě významných legislativních změn dopadajících na </w:t>
      </w:r>
      <w:r>
        <w:rPr>
          <w:rFonts w:ascii="Calibri" w:hAnsi="Calibri"/>
          <w:color w:val="auto"/>
          <w:szCs w:val="20"/>
        </w:rPr>
        <w:t>S</w:t>
      </w:r>
      <w:r w:rsidRPr="008018CE">
        <w:rPr>
          <w:rFonts w:ascii="Calibri" w:hAnsi="Calibri"/>
          <w:color w:val="auto"/>
          <w:szCs w:val="20"/>
        </w:rPr>
        <w:t xml:space="preserve">mlouvu budou tyto promítnuty do smluvního vztahu bez dalšího v případě, že k jejich účinnosti není třeba dohoda (dodatek) o změně </w:t>
      </w:r>
      <w:r>
        <w:rPr>
          <w:rFonts w:ascii="Calibri" w:hAnsi="Calibri"/>
          <w:color w:val="auto"/>
          <w:szCs w:val="20"/>
        </w:rPr>
        <w:t>S</w:t>
      </w:r>
      <w:r w:rsidRPr="008018CE">
        <w:rPr>
          <w:rFonts w:ascii="Calibri" w:hAnsi="Calibri"/>
          <w:color w:val="auto"/>
          <w:szCs w:val="20"/>
        </w:rPr>
        <w:t>mlouvy, příp</w:t>
      </w:r>
      <w:r>
        <w:rPr>
          <w:rFonts w:ascii="Calibri" w:hAnsi="Calibri"/>
          <w:color w:val="auto"/>
          <w:szCs w:val="20"/>
        </w:rPr>
        <w:t>adně</w:t>
      </w:r>
      <w:r w:rsidRPr="008018CE">
        <w:rPr>
          <w:rFonts w:ascii="Calibri" w:hAnsi="Calibri"/>
          <w:color w:val="auto"/>
          <w:szCs w:val="20"/>
        </w:rPr>
        <w:t xml:space="preserve"> se smluvní strany mohou dohodnout na uzavření dodatku reflektujícího významné legislativní změny</w:t>
      </w:r>
      <w:r>
        <w:rPr>
          <w:rFonts w:ascii="Calibri" w:hAnsi="Calibri"/>
          <w:color w:val="auto"/>
          <w:szCs w:val="20"/>
        </w:rPr>
        <w:t>.</w:t>
      </w:r>
    </w:p>
    <w:p w14:paraId="4A3EEE3A" w14:textId="3DBD3777" w:rsidR="00CB5F85" w:rsidRPr="005B1233" w:rsidRDefault="00CB5F85" w:rsidP="00CB5F85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="Calibri" w:hAnsi="Calibri"/>
          <w:color w:val="auto"/>
          <w:szCs w:val="20"/>
        </w:rPr>
        <w:t>S</w:t>
      </w:r>
      <w:r w:rsidRPr="00DE7045">
        <w:rPr>
          <w:rFonts w:ascii="Calibri" w:hAnsi="Calibri"/>
          <w:color w:val="auto"/>
          <w:szCs w:val="20"/>
        </w:rPr>
        <w:t>mlouvu lze měnit</w:t>
      </w:r>
      <w:r w:rsidRPr="0020308E">
        <w:rPr>
          <w:rFonts w:ascii="Calibri" w:hAnsi="Calibri"/>
          <w:color w:val="auto"/>
          <w:szCs w:val="20"/>
        </w:rPr>
        <w:t xml:space="preserve"> </w:t>
      </w:r>
      <w:r w:rsidRPr="005B1233">
        <w:rPr>
          <w:rFonts w:ascii="Calibri" w:hAnsi="Calibri"/>
          <w:color w:val="auto"/>
          <w:szCs w:val="20"/>
        </w:rPr>
        <w:t>pouze dohodou</w:t>
      </w:r>
      <w:r w:rsidRPr="0020308E">
        <w:rPr>
          <w:rFonts w:ascii="Calibri" w:hAnsi="Calibri"/>
          <w:color w:val="auto"/>
          <w:szCs w:val="20"/>
        </w:rPr>
        <w:t xml:space="preserve"> obou smluvních stran obsaženou v písemném, chronologicky očíslovaném dodatku k</w:t>
      </w:r>
      <w:r>
        <w:rPr>
          <w:rFonts w:ascii="Calibri" w:hAnsi="Calibri"/>
          <w:color w:val="auto"/>
          <w:szCs w:val="20"/>
        </w:rPr>
        <w:t>e S</w:t>
      </w:r>
      <w:r w:rsidRPr="0020308E">
        <w:rPr>
          <w:rFonts w:ascii="Calibri" w:hAnsi="Calibri"/>
          <w:color w:val="auto"/>
          <w:szCs w:val="20"/>
        </w:rPr>
        <w:t>mlouvě</w:t>
      </w:r>
      <w:r>
        <w:rPr>
          <w:rFonts w:ascii="Calibri" w:hAnsi="Calibri"/>
          <w:color w:val="auto"/>
          <w:szCs w:val="20"/>
        </w:rPr>
        <w:t>.</w:t>
      </w:r>
    </w:p>
    <w:p w14:paraId="6B460CBF" w14:textId="7A8D5E39" w:rsidR="00CB5F85" w:rsidRPr="005B1233" w:rsidRDefault="00CB5F85" w:rsidP="00CB5F85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bookmarkStart w:id="12" w:name="_Hlk58229074"/>
      <w:r w:rsidRPr="0020308E">
        <w:rPr>
          <w:rFonts w:ascii="Calibri" w:hAnsi="Calibri"/>
          <w:color w:val="auto"/>
          <w:szCs w:val="20"/>
        </w:rPr>
        <w:t>Smluvní strany se zavazují, že případné spory vyplývající z</w:t>
      </w:r>
      <w:r>
        <w:rPr>
          <w:rFonts w:ascii="Calibri" w:hAnsi="Calibri"/>
          <w:color w:val="auto"/>
          <w:szCs w:val="20"/>
        </w:rPr>
        <w:t>e S</w:t>
      </w:r>
      <w:r w:rsidRPr="0020308E">
        <w:rPr>
          <w:rFonts w:ascii="Calibri" w:hAnsi="Calibri"/>
          <w:color w:val="auto"/>
          <w:szCs w:val="20"/>
        </w:rPr>
        <w:t>mlouvy budou řešit především vzájemnou dohodou. Nedojde-li k dohodě, budou případné spory řešeny u</w:t>
      </w:r>
      <w:r w:rsidR="000D2402">
        <w:rPr>
          <w:rFonts w:ascii="Calibri" w:hAnsi="Calibri"/>
          <w:color w:val="auto"/>
          <w:szCs w:val="20"/>
        </w:rPr>
        <w:t xml:space="preserve"> </w:t>
      </w:r>
      <w:r w:rsidRPr="0020308E">
        <w:rPr>
          <w:rFonts w:ascii="Calibri" w:hAnsi="Calibri"/>
          <w:color w:val="auto"/>
          <w:szCs w:val="20"/>
        </w:rPr>
        <w:t xml:space="preserve">soudu </w:t>
      </w:r>
      <w:r w:rsidR="00663B86">
        <w:rPr>
          <w:rFonts w:ascii="Calibri" w:hAnsi="Calibri"/>
          <w:color w:val="auto"/>
          <w:szCs w:val="20"/>
        </w:rPr>
        <w:t>v </w:t>
      </w:r>
      <w:r w:rsidRPr="0020308E">
        <w:rPr>
          <w:rFonts w:ascii="Calibri" w:hAnsi="Calibri"/>
          <w:color w:val="auto"/>
          <w:szCs w:val="20"/>
        </w:rPr>
        <w:t>ČR</w:t>
      </w:r>
      <w:r w:rsidR="00663B86">
        <w:rPr>
          <w:rFonts w:ascii="Calibri" w:hAnsi="Calibri"/>
          <w:color w:val="auto"/>
          <w:szCs w:val="20"/>
        </w:rPr>
        <w:t>, místně příslušného dle sídla objednatele</w:t>
      </w:r>
      <w:r w:rsidRPr="0020308E">
        <w:rPr>
          <w:rFonts w:ascii="Calibri" w:hAnsi="Calibri"/>
          <w:color w:val="auto"/>
          <w:szCs w:val="20"/>
        </w:rPr>
        <w:t>.</w:t>
      </w:r>
      <w:bookmarkEnd w:id="12"/>
    </w:p>
    <w:p w14:paraId="7963E7E1" w14:textId="77777777" w:rsidR="00CB5F85" w:rsidRPr="00AB690C" w:rsidRDefault="00CB5F85" w:rsidP="00CB5F85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20308E">
        <w:rPr>
          <w:rFonts w:ascii="Calibri" w:hAnsi="Calibri"/>
          <w:color w:val="auto"/>
          <w:szCs w:val="20"/>
        </w:rPr>
        <w:lastRenderedPageBreak/>
        <w:t xml:space="preserve">Právní vztahy </w:t>
      </w:r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mlouvou neupravené se řídí platným právním řádem ČR, zejména pak zákonem č. 89/2012 Sb. občanským zákoníkem.</w:t>
      </w:r>
    </w:p>
    <w:p w14:paraId="08C3A38B" w14:textId="77777777" w:rsidR="00CB5F85" w:rsidRPr="005B1233" w:rsidRDefault="00CB5F85" w:rsidP="00CB5F85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bookmarkStart w:id="13" w:name="_Hlk58229196"/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mlouvu nelze dále postupovat, jakož ani pohledávky z ní vyplývající</w:t>
      </w:r>
      <w:r>
        <w:rPr>
          <w:rFonts w:ascii="Calibri" w:hAnsi="Calibri"/>
          <w:color w:val="auto"/>
          <w:szCs w:val="20"/>
        </w:rPr>
        <w:t>, nedohodnou-li se smluvní strany jinak</w:t>
      </w:r>
      <w:r w:rsidRPr="0020308E">
        <w:rPr>
          <w:rFonts w:ascii="Calibri" w:hAnsi="Calibri"/>
          <w:color w:val="auto"/>
          <w:szCs w:val="20"/>
        </w:rPr>
        <w:t>. Kvitance za částečné plnění a vracení dlužních úpisů s účinky kvitance se vylučují.</w:t>
      </w:r>
      <w:bookmarkEnd w:id="13"/>
    </w:p>
    <w:p w14:paraId="5465C843" w14:textId="77777777" w:rsidR="00CB5F85" w:rsidRPr="005B1233" w:rsidRDefault="00CB5F85" w:rsidP="00CB5F85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Použití § 577 zák. č. 89/2012 Sb., občanský zákoník se vylučuje. Určení množstevního, časového, územního nebo jiného rozsahu ve </w:t>
      </w:r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mlouvě je pevně určeno autonomní dohodou smluvních stran a soud není oprávněn do </w:t>
      </w:r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mlouvy jakkoli zasahovat.</w:t>
      </w:r>
    </w:p>
    <w:p w14:paraId="5FC09817" w14:textId="77777777" w:rsidR="00CB5F85" w:rsidRPr="005B1233" w:rsidRDefault="00CB5F85" w:rsidP="00CB5F85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Dle § 1765 zák. č. 89/2012 Sb., občanského zákoníku, na sebe </w:t>
      </w:r>
      <w:r>
        <w:rPr>
          <w:rFonts w:ascii="Calibri" w:hAnsi="Calibri"/>
          <w:color w:val="auto"/>
          <w:szCs w:val="20"/>
        </w:rPr>
        <w:t>poskytovatel</w:t>
      </w:r>
      <w:r w:rsidRPr="0020308E">
        <w:rPr>
          <w:rFonts w:ascii="Calibri" w:hAnsi="Calibri"/>
          <w:color w:val="auto"/>
          <w:szCs w:val="20"/>
        </w:rPr>
        <w:t xml:space="preserve"> převzal nebezpečí změny okolností. Před uzavřením </w:t>
      </w:r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 strany zvážily plně hospodářskou, ekonomickou i faktickou situaci a jsou si plně vědomy okolností </w:t>
      </w:r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mlouvy, jakož i okolností, které mohou po uzavření </w:t>
      </w:r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mlouvy nastat.</w:t>
      </w:r>
    </w:p>
    <w:p w14:paraId="7A979DD1" w14:textId="77777777" w:rsidR="00CB5F85" w:rsidRPr="00AB690C" w:rsidRDefault="00CB5F85" w:rsidP="00CB5F85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20308E">
        <w:rPr>
          <w:rFonts w:ascii="Calibri" w:hAnsi="Calibri"/>
          <w:color w:val="auto"/>
          <w:szCs w:val="20"/>
        </w:rPr>
        <w:t>Použití ustanovení § 1726, § 1728, § 1729, § 1740 odst. 3, § 1757 odst. 2, 3, § 1950, zák. č. 89/2012 Sb., občanského zákoníku, se vylučuje.</w:t>
      </w:r>
    </w:p>
    <w:p w14:paraId="258E579C" w14:textId="77777777" w:rsidR="00CB5F85" w:rsidRPr="005B1233" w:rsidRDefault="00CB5F85" w:rsidP="00CB5F85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="Calibri" w:hAnsi="Calibri"/>
          <w:color w:val="auto"/>
          <w:szCs w:val="20"/>
        </w:rPr>
        <w:t>Poskytovatel</w:t>
      </w:r>
      <w:r w:rsidRPr="00F447FE">
        <w:rPr>
          <w:rFonts w:ascii="Calibri" w:hAnsi="Calibri"/>
          <w:color w:val="auto"/>
          <w:szCs w:val="20"/>
        </w:rPr>
        <w:t xml:space="preserve"> se zavazuje </w:t>
      </w:r>
      <w:r>
        <w:rPr>
          <w:rFonts w:ascii="Calibri" w:hAnsi="Calibri"/>
          <w:color w:val="auto"/>
          <w:szCs w:val="20"/>
        </w:rPr>
        <w:t>s</w:t>
      </w:r>
      <w:r w:rsidRPr="00F447FE">
        <w:rPr>
          <w:rFonts w:ascii="Calibri" w:hAnsi="Calibri"/>
          <w:color w:val="auto"/>
          <w:szCs w:val="20"/>
        </w:rPr>
        <w:t xml:space="preserve">mluvně zavázat své subdodavatele k dodržování stejných smluvních ujednání k jakým je povinen </w:t>
      </w:r>
      <w:r>
        <w:rPr>
          <w:rFonts w:ascii="Calibri" w:hAnsi="Calibri"/>
          <w:color w:val="auto"/>
          <w:szCs w:val="20"/>
        </w:rPr>
        <w:t xml:space="preserve">poskytovatel </w:t>
      </w:r>
      <w:r w:rsidRPr="00F447FE">
        <w:rPr>
          <w:rFonts w:ascii="Calibri" w:hAnsi="Calibri"/>
          <w:color w:val="auto"/>
          <w:szCs w:val="20"/>
        </w:rPr>
        <w:t xml:space="preserve">ve vztahu k </w:t>
      </w:r>
      <w:r>
        <w:rPr>
          <w:rFonts w:ascii="Calibri" w:hAnsi="Calibri"/>
          <w:color w:val="auto"/>
          <w:szCs w:val="20"/>
        </w:rPr>
        <w:t>objednateli</w:t>
      </w:r>
      <w:r w:rsidRPr="00F447FE">
        <w:rPr>
          <w:rFonts w:ascii="Calibri" w:hAnsi="Calibri"/>
          <w:color w:val="auto"/>
          <w:szCs w:val="20"/>
        </w:rPr>
        <w:t>.</w:t>
      </w:r>
    </w:p>
    <w:p w14:paraId="4F9305EC" w14:textId="419A97A0" w:rsidR="00CB5F85" w:rsidRPr="00744AF9" w:rsidRDefault="00CB5F85" w:rsidP="00CB5F85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="Calibri" w:hAnsi="Calibri"/>
          <w:color w:val="auto"/>
          <w:szCs w:val="20"/>
        </w:rPr>
        <w:t>S</w:t>
      </w:r>
      <w:r w:rsidRPr="005B1233">
        <w:rPr>
          <w:rFonts w:ascii="Calibri" w:hAnsi="Calibri"/>
          <w:color w:val="auto"/>
          <w:szCs w:val="20"/>
        </w:rPr>
        <w:t>mlouva nabývá platnosti podpisem obou smluvních stran a účinnosti dnem zveřejnění v Registru smluv.</w:t>
      </w:r>
      <w:bookmarkStart w:id="14" w:name="_Hlk60218266"/>
      <w:r w:rsidR="000D2402">
        <w:rPr>
          <w:rFonts w:ascii="Calibri" w:hAnsi="Calibri"/>
          <w:color w:val="auto"/>
          <w:szCs w:val="20"/>
        </w:rPr>
        <w:t xml:space="preserve"> </w:t>
      </w:r>
      <w:r w:rsidRPr="00744AF9">
        <w:rPr>
          <w:rFonts w:asciiTheme="minorHAnsi" w:hAnsiTheme="minorHAnsi"/>
          <w:szCs w:val="20"/>
        </w:rPr>
        <w:t xml:space="preserve">Neplatnost některého smluvního ustanovení nemá za následek neplatnost celé </w:t>
      </w:r>
      <w:r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mlouvy, pokud se nejedná o skutečnost, se kterou zákon spojuje takové účinky.</w:t>
      </w:r>
      <w:bookmarkEnd w:id="14"/>
    </w:p>
    <w:p w14:paraId="565711B7" w14:textId="77777777" w:rsidR="00CB5F85" w:rsidRPr="003A7CF1" w:rsidRDefault="00CB5F85" w:rsidP="00CB5F85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bookmarkStart w:id="15" w:name="_Hlk60218521"/>
      <w:r w:rsidRPr="0020308E">
        <w:rPr>
          <w:rFonts w:ascii="Calibri" w:hAnsi="Calibri"/>
          <w:color w:val="auto"/>
          <w:szCs w:val="20"/>
        </w:rPr>
        <w:t xml:space="preserve">Smluvní strany prohlašují, že si </w:t>
      </w:r>
      <w:r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>mlouvu přečetly a na důkaz souhlasu s jejím zněním připojují na její závěr dle své svobodné, vážné a pravé vůle své podpisy.</w:t>
      </w:r>
      <w:r>
        <w:rPr>
          <w:rFonts w:ascii="Calibri" w:hAnsi="Calibri"/>
          <w:color w:val="auto"/>
          <w:szCs w:val="20"/>
        </w:rPr>
        <w:t xml:space="preserve"> Poskytovatel</w:t>
      </w:r>
      <w:r w:rsidRPr="00C37B45">
        <w:rPr>
          <w:rFonts w:ascii="Calibri" w:hAnsi="Calibri"/>
          <w:color w:val="auto"/>
          <w:szCs w:val="20"/>
        </w:rPr>
        <w:t xml:space="preserve"> dále výslovně souhlasí s tím, aby </w:t>
      </w:r>
      <w:r>
        <w:rPr>
          <w:rFonts w:ascii="Calibri" w:hAnsi="Calibri"/>
          <w:color w:val="auto"/>
          <w:szCs w:val="20"/>
        </w:rPr>
        <w:t>S</w:t>
      </w:r>
      <w:r w:rsidRPr="00C37B45">
        <w:rPr>
          <w:rFonts w:ascii="Calibri" w:hAnsi="Calibri"/>
          <w:color w:val="auto"/>
          <w:szCs w:val="20"/>
        </w:rPr>
        <w:t>mlouva byla v plném rozsahu uveřejněna v registru smluv dle zákona č. 340/2015 Sb., o zvláštních podmínkách účinnosti některých smluv, uveřejňování těchto smluv a o registru smluv. Smluvní strany prohlašují, že skutečnosti uvedené v</w:t>
      </w:r>
      <w:r>
        <w:rPr>
          <w:rFonts w:ascii="Calibri" w:hAnsi="Calibri"/>
          <w:color w:val="auto"/>
          <w:szCs w:val="20"/>
        </w:rPr>
        <w:t>e S</w:t>
      </w:r>
      <w:r w:rsidRPr="00C37B45">
        <w:rPr>
          <w:rFonts w:ascii="Calibri" w:hAnsi="Calibri"/>
          <w:color w:val="auto"/>
          <w:szCs w:val="20"/>
        </w:rPr>
        <w:t>mlouvě nepovažují za obchodní tajemství ve smyslu § 504 Občanského zákoníku a udělují svolení k jejich užití a uveřejnění bez stanovení jakýchkoliv dalších podmínek</w:t>
      </w:r>
      <w:r>
        <w:rPr>
          <w:rFonts w:ascii="Calibri" w:hAnsi="Calibri"/>
          <w:color w:val="auto"/>
          <w:szCs w:val="20"/>
        </w:rPr>
        <w:t>.</w:t>
      </w:r>
    </w:p>
    <w:p w14:paraId="654F714B" w14:textId="77777777" w:rsidR="00CB5F85" w:rsidRPr="003A7CF1" w:rsidRDefault="00CB5F85" w:rsidP="00CB5F85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hAnsi="Calibri"/>
          <w:color w:val="auto"/>
          <w:szCs w:val="20"/>
        </w:rPr>
      </w:pPr>
      <w:r w:rsidRPr="003A7CF1">
        <w:rPr>
          <w:rFonts w:ascii="Calibri" w:hAnsi="Calibri"/>
          <w:color w:val="auto"/>
          <w:szCs w:val="20"/>
        </w:rPr>
        <w:t>Pokud by případné licenční podmínky nebo jiné obdobné dokumenty poskytovatele byly v rozporu se zněním Smlouvy, má znění Smlouvy přednost před zněním licenčních podmínek a jiných obdobných dokumentů.</w:t>
      </w:r>
    </w:p>
    <w:p w14:paraId="7E6763C9" w14:textId="33BA45F4" w:rsidR="005E04BA" w:rsidRPr="00744AF9" w:rsidRDefault="00CB5F85" w:rsidP="00CB5F85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Poskytovatel i o</w:t>
      </w:r>
      <w:r w:rsidRPr="00744AF9">
        <w:rPr>
          <w:rFonts w:asciiTheme="minorHAnsi" w:hAnsiTheme="minorHAnsi"/>
          <w:szCs w:val="20"/>
        </w:rPr>
        <w:t xml:space="preserve">bjednatel souhlasí s tím, že </w:t>
      </w:r>
      <w:r>
        <w:rPr>
          <w:rFonts w:asciiTheme="minorHAnsi" w:hAnsiTheme="minorHAnsi"/>
          <w:szCs w:val="20"/>
        </w:rPr>
        <w:t xml:space="preserve">nedílnou součást Smlouvy tvoří </w:t>
      </w:r>
      <w:r w:rsidRPr="001E0087">
        <w:rPr>
          <w:rFonts w:ascii="Calibri" w:hAnsi="Calibri"/>
          <w:color w:val="auto"/>
          <w:szCs w:val="20"/>
        </w:rPr>
        <w:t xml:space="preserve">zadávací dokumentace a </w:t>
      </w:r>
      <w:r w:rsidRPr="00744AF9">
        <w:rPr>
          <w:rFonts w:asciiTheme="minorHAnsi" w:hAnsiTheme="minorHAnsi"/>
          <w:szCs w:val="20"/>
        </w:rPr>
        <w:t>veškeré přílohy smlouvy</w:t>
      </w:r>
      <w:bookmarkEnd w:id="15"/>
      <w:r>
        <w:rPr>
          <w:rFonts w:asciiTheme="minorHAnsi" w:hAnsiTheme="minorHAnsi"/>
          <w:szCs w:val="20"/>
        </w:rPr>
        <w:t>:</w:t>
      </w:r>
    </w:p>
    <w:bookmarkEnd w:id="11"/>
    <w:p w14:paraId="1C21A8BC" w14:textId="128A1E31" w:rsidR="00C3640D" w:rsidRDefault="00C3640D" w:rsidP="00310B8E">
      <w:pPr>
        <w:numPr>
          <w:ilvl w:val="0"/>
          <w:numId w:val="10"/>
        </w:numPr>
        <w:suppressAutoHyphens/>
        <w:overflowPunct w:val="0"/>
        <w:autoSpaceDE w:val="0"/>
        <w:spacing w:before="60"/>
        <w:ind w:left="850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FF5B6E">
        <w:rPr>
          <w:rFonts w:asciiTheme="minorHAnsi" w:hAnsiTheme="minorHAnsi"/>
          <w:color w:val="auto"/>
          <w:szCs w:val="20"/>
        </w:rPr>
        <w:t xml:space="preserve">Příloha č. 1 – </w:t>
      </w:r>
      <w:r w:rsidR="00C13426" w:rsidRPr="00FF5B6E">
        <w:rPr>
          <w:rFonts w:asciiTheme="minorHAnsi" w:hAnsiTheme="minorHAnsi"/>
          <w:color w:val="auto"/>
          <w:szCs w:val="20"/>
        </w:rPr>
        <w:t>T</w:t>
      </w:r>
      <w:r w:rsidRPr="00FF5B6E">
        <w:rPr>
          <w:rFonts w:asciiTheme="minorHAnsi" w:hAnsiTheme="minorHAnsi"/>
          <w:color w:val="auto"/>
          <w:szCs w:val="20"/>
        </w:rPr>
        <w:t>echnická specifikace Systému</w:t>
      </w:r>
    </w:p>
    <w:p w14:paraId="1564F8F7" w14:textId="47024BA7" w:rsidR="00E209D9" w:rsidRDefault="00E209D9" w:rsidP="00E209D9">
      <w:pPr>
        <w:pStyle w:val="Zkladntext"/>
        <w:spacing w:before="600"/>
        <w:rPr>
          <w:rFonts w:ascii="Calibri" w:hAnsi="Calibri"/>
          <w:color w:val="auto"/>
          <w:szCs w:val="20"/>
        </w:rPr>
      </w:pPr>
      <w:r>
        <w:rPr>
          <w:rFonts w:ascii="Calibri" w:hAnsi="Calibri"/>
          <w:color w:val="auto"/>
          <w:szCs w:val="20"/>
        </w:rPr>
        <w:t>V Olomouci dne:</w:t>
      </w:r>
      <w:r>
        <w:rPr>
          <w:rFonts w:ascii="Calibri" w:hAnsi="Calibri"/>
          <w:color w:val="auto"/>
          <w:szCs w:val="20"/>
        </w:rPr>
        <w:tab/>
      </w:r>
      <w:r>
        <w:rPr>
          <w:rFonts w:ascii="Calibri" w:hAnsi="Calibri"/>
          <w:color w:val="auto"/>
          <w:szCs w:val="20"/>
        </w:rPr>
        <w:tab/>
      </w:r>
      <w:r>
        <w:rPr>
          <w:rFonts w:ascii="Calibri" w:hAnsi="Calibri"/>
          <w:color w:val="auto"/>
          <w:szCs w:val="20"/>
        </w:rPr>
        <w:tab/>
      </w:r>
      <w:r>
        <w:rPr>
          <w:rFonts w:ascii="Calibri" w:hAnsi="Calibri"/>
          <w:color w:val="auto"/>
          <w:szCs w:val="20"/>
        </w:rPr>
        <w:tab/>
      </w:r>
      <w:r>
        <w:rPr>
          <w:rFonts w:ascii="Calibri" w:hAnsi="Calibri"/>
          <w:color w:val="auto"/>
          <w:szCs w:val="20"/>
        </w:rPr>
        <w:tab/>
      </w:r>
      <w:r>
        <w:rPr>
          <w:rFonts w:ascii="Calibri" w:hAnsi="Calibri"/>
          <w:color w:val="auto"/>
          <w:szCs w:val="20"/>
        </w:rPr>
        <w:tab/>
        <w:t xml:space="preserve">V </w:t>
      </w:r>
      <w:r w:rsidRPr="00E209D9">
        <w:rPr>
          <w:rFonts w:ascii="Calibri" w:hAnsi="Calibri"/>
          <w:color w:val="auto"/>
          <w:szCs w:val="20"/>
        </w:rPr>
        <w:t>………………………</w:t>
      </w:r>
      <w:r w:rsidR="005768F4">
        <w:rPr>
          <w:rFonts w:ascii="Calibri" w:hAnsi="Calibri"/>
          <w:color w:val="auto"/>
          <w:szCs w:val="20"/>
        </w:rPr>
        <w:t>…………………</w:t>
      </w:r>
      <w:bookmarkStart w:id="16" w:name="_GoBack"/>
      <w:bookmarkEnd w:id="16"/>
      <w:r>
        <w:rPr>
          <w:rFonts w:ascii="Calibri" w:hAnsi="Calibri"/>
          <w:color w:val="auto"/>
          <w:szCs w:val="20"/>
        </w:rPr>
        <w:t xml:space="preserve"> dne:</w:t>
      </w:r>
    </w:p>
    <w:p w14:paraId="0ED4433C" w14:textId="4ED33693" w:rsidR="003D14CE" w:rsidRPr="0020308E" w:rsidRDefault="003D14CE" w:rsidP="00E209D9">
      <w:pPr>
        <w:pStyle w:val="Zkladntext"/>
        <w:spacing w:before="600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Za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>bjednatele:</w:t>
      </w:r>
      <w:r w:rsidR="00E209D9">
        <w:rPr>
          <w:rFonts w:ascii="Calibri" w:hAnsi="Calibri"/>
          <w:color w:val="auto"/>
          <w:szCs w:val="20"/>
        </w:rPr>
        <w:tab/>
      </w:r>
      <w:r w:rsidR="00E209D9">
        <w:rPr>
          <w:rFonts w:ascii="Calibri" w:hAnsi="Calibri"/>
          <w:color w:val="auto"/>
          <w:szCs w:val="20"/>
        </w:rPr>
        <w:tab/>
      </w:r>
      <w:r w:rsidR="00E209D9">
        <w:rPr>
          <w:rFonts w:ascii="Calibri" w:hAnsi="Calibri"/>
          <w:color w:val="auto"/>
          <w:szCs w:val="20"/>
        </w:rPr>
        <w:tab/>
      </w:r>
      <w:r w:rsidR="00E209D9">
        <w:rPr>
          <w:rFonts w:ascii="Calibri" w:hAnsi="Calibri"/>
          <w:color w:val="auto"/>
          <w:szCs w:val="20"/>
        </w:rPr>
        <w:tab/>
      </w:r>
      <w:r w:rsidR="00E209D9">
        <w:rPr>
          <w:rFonts w:ascii="Calibri" w:hAnsi="Calibri"/>
          <w:color w:val="auto"/>
          <w:szCs w:val="20"/>
        </w:rPr>
        <w:tab/>
      </w:r>
      <w:r w:rsidR="00E209D9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 xml:space="preserve">Za </w:t>
      </w:r>
      <w:r w:rsidR="00162D59">
        <w:rPr>
          <w:rFonts w:ascii="Calibri" w:hAnsi="Calibri"/>
          <w:color w:val="auto"/>
          <w:szCs w:val="20"/>
        </w:rPr>
        <w:t>poskytovatele</w:t>
      </w:r>
      <w:r w:rsidR="00E209D9">
        <w:rPr>
          <w:rFonts w:ascii="Calibri" w:hAnsi="Calibri"/>
          <w:color w:val="auto"/>
          <w:szCs w:val="20"/>
        </w:rPr>
        <w:t>:</w:t>
      </w:r>
    </w:p>
    <w:p w14:paraId="0A50B2D1" w14:textId="32D2097F" w:rsidR="003D14CE" w:rsidRPr="0020308E" w:rsidRDefault="003D14CE" w:rsidP="000D2402">
      <w:pPr>
        <w:pStyle w:val="Zkladntext"/>
        <w:spacing w:before="1200"/>
        <w:rPr>
          <w:rFonts w:ascii="Calibri" w:hAnsi="Calibri" w:cstheme="minorHAnsi"/>
          <w:color w:val="auto"/>
          <w:szCs w:val="20"/>
        </w:rPr>
      </w:pPr>
      <w:r w:rsidRPr="0020308E">
        <w:rPr>
          <w:rFonts w:ascii="Calibri" w:hAnsi="Calibri" w:cstheme="minorHAnsi"/>
          <w:color w:val="auto"/>
          <w:szCs w:val="20"/>
        </w:rPr>
        <w:t>………………………………………………</w:t>
      </w:r>
      <w:r w:rsidR="00E209D9">
        <w:rPr>
          <w:rFonts w:ascii="Calibri" w:hAnsi="Calibri" w:cstheme="minorHAnsi"/>
          <w:color w:val="auto"/>
          <w:szCs w:val="20"/>
        </w:rPr>
        <w:tab/>
      </w:r>
      <w:r w:rsidR="00E209D9">
        <w:rPr>
          <w:rFonts w:ascii="Calibri" w:hAnsi="Calibri" w:cstheme="minorHAnsi"/>
          <w:color w:val="auto"/>
          <w:szCs w:val="20"/>
        </w:rPr>
        <w:tab/>
      </w:r>
      <w:r w:rsidR="00E209D9">
        <w:rPr>
          <w:rFonts w:ascii="Calibri" w:hAnsi="Calibri" w:cstheme="minorHAnsi"/>
          <w:color w:val="auto"/>
          <w:szCs w:val="20"/>
        </w:rPr>
        <w:tab/>
      </w:r>
      <w:r w:rsidR="00E209D9">
        <w:rPr>
          <w:rFonts w:ascii="Calibri" w:hAnsi="Calibri" w:cstheme="minorHAnsi"/>
          <w:color w:val="auto"/>
          <w:szCs w:val="20"/>
        </w:rPr>
        <w:tab/>
      </w:r>
      <w:r w:rsidRPr="0020308E">
        <w:rPr>
          <w:rFonts w:ascii="Calibri" w:hAnsi="Calibri" w:cs="Calibri"/>
          <w:color w:val="auto"/>
          <w:szCs w:val="20"/>
        </w:rPr>
        <w:t>………………</w:t>
      </w:r>
      <w:r>
        <w:rPr>
          <w:rFonts w:ascii="Calibri" w:hAnsi="Calibri" w:cs="Calibri"/>
          <w:color w:val="auto"/>
          <w:szCs w:val="20"/>
        </w:rPr>
        <w:t>…….</w:t>
      </w:r>
      <w:r w:rsidRPr="0020308E">
        <w:rPr>
          <w:rFonts w:ascii="Calibri" w:hAnsi="Calibri" w:cs="Calibri"/>
          <w:color w:val="auto"/>
          <w:szCs w:val="20"/>
        </w:rPr>
        <w:t>………………</w:t>
      </w:r>
      <w:r>
        <w:rPr>
          <w:rFonts w:ascii="Calibri" w:hAnsi="Calibri" w:cs="Calibri"/>
          <w:color w:val="auto"/>
          <w:szCs w:val="20"/>
        </w:rPr>
        <w:t>…………</w:t>
      </w:r>
      <w:r w:rsidRPr="0020308E">
        <w:rPr>
          <w:rFonts w:ascii="Calibri" w:hAnsi="Calibri" w:cs="Calibri"/>
          <w:color w:val="auto"/>
          <w:szCs w:val="20"/>
        </w:rPr>
        <w:t>……</w:t>
      </w:r>
      <w:r>
        <w:rPr>
          <w:rFonts w:ascii="Calibri" w:hAnsi="Calibri" w:cs="Calibri"/>
          <w:color w:val="auto"/>
          <w:szCs w:val="20"/>
        </w:rPr>
        <w:t>…………..</w:t>
      </w:r>
      <w:r w:rsidRPr="0020308E">
        <w:rPr>
          <w:rFonts w:ascii="Calibri" w:hAnsi="Calibri" w:cs="Calibri"/>
          <w:color w:val="auto"/>
          <w:szCs w:val="20"/>
        </w:rPr>
        <w:t>…………</w:t>
      </w:r>
    </w:p>
    <w:p w14:paraId="54E8A69F" w14:textId="43BD9EE9" w:rsidR="003D14CE" w:rsidRPr="003D14CE" w:rsidRDefault="003D14CE" w:rsidP="003D14CE">
      <w:pPr>
        <w:pStyle w:val="Zkladntext"/>
        <w:rPr>
          <w:rFonts w:ascii="Calibri" w:hAnsi="Calibri" w:cstheme="minorHAnsi"/>
          <w:color w:val="auto"/>
          <w:szCs w:val="20"/>
          <w:highlight w:val="lightGray"/>
        </w:rPr>
      </w:pPr>
      <w:r w:rsidRPr="0020308E">
        <w:rPr>
          <w:rFonts w:ascii="Calibri" w:hAnsi="Calibri" w:cs="Calibri"/>
          <w:color w:val="auto"/>
          <w:szCs w:val="20"/>
        </w:rPr>
        <w:t>prof. MUDr. Roman Havlík, PhD.</w:t>
      </w:r>
      <w:r w:rsidR="00E209D9">
        <w:rPr>
          <w:rFonts w:ascii="Calibri" w:hAnsi="Calibri" w:cs="Calibri"/>
          <w:color w:val="auto"/>
          <w:szCs w:val="20"/>
        </w:rPr>
        <w:tab/>
      </w:r>
      <w:r w:rsidR="00E209D9">
        <w:rPr>
          <w:rFonts w:ascii="Calibri" w:hAnsi="Calibri" w:cs="Calibri"/>
          <w:color w:val="auto"/>
          <w:szCs w:val="20"/>
        </w:rPr>
        <w:tab/>
      </w:r>
      <w:r w:rsidR="00E209D9">
        <w:rPr>
          <w:rFonts w:ascii="Calibri" w:hAnsi="Calibri" w:cs="Calibri"/>
          <w:color w:val="auto"/>
          <w:szCs w:val="20"/>
        </w:rPr>
        <w:tab/>
      </w:r>
      <w:r w:rsidR="00E209D9">
        <w:rPr>
          <w:rFonts w:ascii="Calibri" w:hAnsi="Calibri" w:cs="Calibri"/>
          <w:color w:val="auto"/>
          <w:szCs w:val="20"/>
        </w:rPr>
        <w:tab/>
      </w:r>
      <w:r w:rsidRPr="003D14CE">
        <w:rPr>
          <w:rFonts w:ascii="Calibri" w:hAnsi="Calibri" w:cstheme="minorHAnsi"/>
          <w:color w:val="auto"/>
          <w:szCs w:val="20"/>
          <w:highlight w:val="lightGray"/>
        </w:rPr>
        <w:t>………………………………</w:t>
      </w:r>
      <w:proofErr w:type="gramStart"/>
      <w:r w:rsidRPr="003D14CE">
        <w:rPr>
          <w:rFonts w:ascii="Calibri" w:hAnsi="Calibri" w:cstheme="minorHAnsi"/>
          <w:color w:val="auto"/>
          <w:szCs w:val="20"/>
          <w:highlight w:val="lightGray"/>
        </w:rPr>
        <w:t>XXXXXXX….</w:t>
      </w:r>
      <w:proofErr w:type="gramEnd"/>
      <w:r w:rsidRPr="003D14CE">
        <w:rPr>
          <w:rFonts w:ascii="Calibri" w:hAnsi="Calibri" w:cstheme="minorHAnsi"/>
          <w:color w:val="auto"/>
          <w:szCs w:val="20"/>
          <w:highlight w:val="lightGray"/>
        </w:rPr>
        <w:t>……………..……………</w:t>
      </w:r>
    </w:p>
    <w:p w14:paraId="35B42635" w14:textId="1931D171" w:rsidR="001E0087" w:rsidRDefault="00E209D9" w:rsidP="00E209D9">
      <w:pPr>
        <w:spacing w:after="200" w:line="276" w:lineRule="auto"/>
        <w:ind w:firstLine="708"/>
        <w:rPr>
          <w:rFonts w:asciiTheme="minorHAnsi" w:hAnsiTheme="minorHAnsi" w:cs="Arial"/>
          <w:b/>
          <w:szCs w:val="20"/>
        </w:rPr>
      </w:pPr>
      <w:r>
        <w:rPr>
          <w:rFonts w:ascii="Calibri" w:hAnsi="Calibri" w:cstheme="minorHAnsi"/>
          <w:color w:val="auto"/>
          <w:szCs w:val="20"/>
        </w:rPr>
        <w:t xml:space="preserve">    </w:t>
      </w:r>
      <w:r w:rsidR="003D14CE">
        <w:rPr>
          <w:rFonts w:ascii="Calibri" w:hAnsi="Calibri" w:cstheme="minorHAnsi"/>
          <w:color w:val="auto"/>
          <w:szCs w:val="20"/>
        </w:rPr>
        <w:t>ředitel</w:t>
      </w:r>
      <w:r>
        <w:rPr>
          <w:rFonts w:ascii="Calibri" w:hAnsi="Calibri" w:cstheme="minorHAnsi"/>
          <w:color w:val="auto"/>
          <w:szCs w:val="20"/>
        </w:rPr>
        <w:tab/>
      </w:r>
      <w:r w:rsidR="003D14CE">
        <w:rPr>
          <w:rFonts w:ascii="Calibri" w:hAnsi="Calibri" w:cstheme="minorHAnsi"/>
          <w:color w:val="auto"/>
          <w:szCs w:val="20"/>
        </w:rPr>
        <w:tab/>
      </w:r>
      <w:r w:rsidR="003D14CE">
        <w:rPr>
          <w:rFonts w:ascii="Calibri" w:hAnsi="Calibri" w:cstheme="minorHAnsi"/>
          <w:color w:val="auto"/>
          <w:szCs w:val="20"/>
        </w:rPr>
        <w:tab/>
      </w:r>
      <w:r w:rsidR="003D14CE">
        <w:rPr>
          <w:rFonts w:ascii="Calibri" w:hAnsi="Calibri" w:cstheme="minorHAnsi"/>
          <w:color w:val="auto"/>
          <w:szCs w:val="20"/>
        </w:rPr>
        <w:tab/>
      </w:r>
      <w:r w:rsidR="003D14CE">
        <w:rPr>
          <w:rFonts w:ascii="Calibri" w:hAnsi="Calibri" w:cstheme="minorHAnsi"/>
          <w:color w:val="auto"/>
          <w:szCs w:val="20"/>
        </w:rPr>
        <w:tab/>
      </w:r>
      <w:r w:rsidR="003D14CE">
        <w:rPr>
          <w:rFonts w:ascii="Calibri" w:hAnsi="Calibri" w:cstheme="minorHAnsi"/>
          <w:color w:val="auto"/>
          <w:szCs w:val="20"/>
        </w:rPr>
        <w:tab/>
      </w:r>
      <w:r w:rsidR="003D14CE" w:rsidRPr="00091E2E">
        <w:rPr>
          <w:rFonts w:ascii="Calibri" w:hAnsi="Calibri" w:cstheme="minorHAnsi"/>
          <w:color w:val="auto"/>
          <w:szCs w:val="20"/>
          <w:highlight w:val="lightGray"/>
        </w:rPr>
        <w:t>……</w:t>
      </w:r>
      <w:proofErr w:type="gramStart"/>
      <w:r w:rsidR="003D14CE" w:rsidRPr="00091E2E">
        <w:rPr>
          <w:rFonts w:ascii="Calibri" w:hAnsi="Calibri" w:cstheme="minorHAnsi"/>
          <w:color w:val="auto"/>
          <w:szCs w:val="20"/>
          <w:highlight w:val="lightGray"/>
        </w:rPr>
        <w:t>…….</w:t>
      </w:r>
      <w:proofErr w:type="gramEnd"/>
      <w:r w:rsidR="003D14CE" w:rsidRPr="00091E2E">
        <w:rPr>
          <w:rFonts w:ascii="Calibri" w:hAnsi="Calibri" w:cstheme="minorHAnsi"/>
          <w:color w:val="auto"/>
          <w:szCs w:val="20"/>
          <w:highlight w:val="lightGray"/>
        </w:rPr>
        <w:t>.</w:t>
      </w:r>
      <w:proofErr w:type="spellStart"/>
      <w:r w:rsidR="003D14CE" w:rsidRPr="00091E2E">
        <w:rPr>
          <w:rFonts w:ascii="Calibri" w:hAnsi="Calibri" w:cstheme="minorHAnsi"/>
          <w:color w:val="auto"/>
          <w:szCs w:val="20"/>
          <w:highlight w:val="lightGray"/>
        </w:rPr>
        <w:t>xxxxxxxxxxxxxxxx</w:t>
      </w:r>
      <w:proofErr w:type="spellEnd"/>
      <w:r w:rsidR="003D14CE" w:rsidRPr="00091E2E">
        <w:rPr>
          <w:rFonts w:ascii="Calibri" w:hAnsi="Calibri" w:cstheme="minorHAnsi"/>
          <w:color w:val="auto"/>
          <w:szCs w:val="20"/>
          <w:highlight w:val="lightGray"/>
        </w:rPr>
        <w:t>…………..</w:t>
      </w:r>
      <w:r w:rsidR="001E0087">
        <w:rPr>
          <w:rFonts w:asciiTheme="minorHAnsi" w:hAnsiTheme="minorHAnsi" w:cs="Arial"/>
          <w:b/>
          <w:szCs w:val="20"/>
        </w:rPr>
        <w:br w:type="page"/>
      </w:r>
    </w:p>
    <w:p w14:paraId="799DFBE1" w14:textId="5F207999" w:rsidR="0048543C" w:rsidRPr="00FF3BB5" w:rsidRDefault="0048543C" w:rsidP="0048543C">
      <w:pPr>
        <w:rPr>
          <w:rFonts w:asciiTheme="minorHAnsi" w:hAnsiTheme="minorHAnsi"/>
          <w:b/>
          <w:sz w:val="24"/>
          <w:szCs w:val="24"/>
        </w:rPr>
      </w:pPr>
      <w:bookmarkStart w:id="17" w:name="_Hlk63848005"/>
      <w:r w:rsidRPr="00FF3BB5">
        <w:rPr>
          <w:rFonts w:asciiTheme="minorHAnsi" w:hAnsiTheme="minorHAnsi"/>
          <w:b/>
          <w:sz w:val="24"/>
          <w:szCs w:val="24"/>
        </w:rPr>
        <w:lastRenderedPageBreak/>
        <w:t>Příloha č. 1</w:t>
      </w:r>
      <w:r w:rsidRPr="00FF3BB5">
        <w:rPr>
          <w:rFonts w:asciiTheme="minorHAnsi" w:hAnsiTheme="minorHAnsi"/>
          <w:sz w:val="24"/>
          <w:szCs w:val="24"/>
        </w:rPr>
        <w:t xml:space="preserve"> </w:t>
      </w:r>
      <w:r w:rsidRPr="00FF3BB5">
        <w:rPr>
          <w:rFonts w:asciiTheme="minorHAnsi" w:hAnsiTheme="minorHAnsi"/>
          <w:b/>
          <w:sz w:val="24"/>
          <w:szCs w:val="24"/>
        </w:rPr>
        <w:t xml:space="preserve">– </w:t>
      </w:r>
      <w:r w:rsidR="00C13426" w:rsidRPr="00FF3BB5">
        <w:rPr>
          <w:rFonts w:asciiTheme="minorHAnsi" w:hAnsiTheme="minorHAnsi"/>
          <w:b/>
          <w:sz w:val="24"/>
          <w:szCs w:val="24"/>
        </w:rPr>
        <w:t>T</w:t>
      </w:r>
      <w:r w:rsidRPr="00FF3BB5">
        <w:rPr>
          <w:rFonts w:asciiTheme="minorHAnsi" w:hAnsiTheme="minorHAnsi"/>
          <w:b/>
          <w:sz w:val="24"/>
          <w:szCs w:val="24"/>
        </w:rPr>
        <w:t>echnická specifikace Systému</w:t>
      </w:r>
    </w:p>
    <w:p w14:paraId="462B0B1E" w14:textId="4C3B1F14" w:rsidR="0048543C" w:rsidRPr="00FF3BB5" w:rsidRDefault="0048543C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="Arial"/>
          <w:b/>
          <w:szCs w:val="20"/>
        </w:rPr>
      </w:pPr>
    </w:p>
    <w:p w14:paraId="551C4B8F" w14:textId="1F2A786B" w:rsidR="00896723" w:rsidRPr="00FF3BB5" w:rsidRDefault="00896723" w:rsidP="0048543C">
      <w:pPr>
        <w:rPr>
          <w:rFonts w:asciiTheme="minorHAnsi" w:hAnsiTheme="minorHAnsi"/>
          <w:szCs w:val="20"/>
        </w:rPr>
      </w:pPr>
      <w:r w:rsidRPr="00FF3BB5">
        <w:rPr>
          <w:rFonts w:asciiTheme="minorHAnsi" w:hAnsiTheme="minorHAnsi"/>
          <w:szCs w:val="20"/>
        </w:rPr>
        <w:t>Poskytovatel bude poskytovat a umožňovat objednateli využívat služby a servis Systému</w:t>
      </w:r>
      <w:r w:rsidR="003E40A7">
        <w:rPr>
          <w:rFonts w:asciiTheme="minorHAnsi" w:hAnsiTheme="minorHAnsi"/>
          <w:szCs w:val="20"/>
        </w:rPr>
        <w:t>:</w:t>
      </w:r>
    </w:p>
    <w:p w14:paraId="43182B2F" w14:textId="113D8F75" w:rsidR="008458D7" w:rsidRPr="00FF3BB5" w:rsidRDefault="008458D7" w:rsidP="0048543C">
      <w:pPr>
        <w:rPr>
          <w:rFonts w:asciiTheme="minorHAnsi" w:hAnsiTheme="minorHAnsi"/>
          <w:szCs w:val="20"/>
        </w:rPr>
      </w:pPr>
    </w:p>
    <w:tbl>
      <w:tblPr>
        <w:tblW w:w="921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6"/>
        <w:gridCol w:w="3118"/>
        <w:gridCol w:w="2492"/>
      </w:tblGrid>
      <w:tr w:rsidR="008458D7" w:rsidRPr="00FF3BB5" w14:paraId="2431A487" w14:textId="77777777" w:rsidTr="007819A0">
        <w:trPr>
          <w:trHeight w:val="300"/>
        </w:trPr>
        <w:tc>
          <w:tcPr>
            <w:tcW w:w="3606" w:type="dxa"/>
            <w:shd w:val="clear" w:color="auto" w:fill="auto"/>
            <w:noWrap/>
            <w:vAlign w:val="center"/>
            <w:hideMark/>
          </w:tcPr>
          <w:p w14:paraId="1D7694C4" w14:textId="04BDADDF" w:rsidR="008458D7" w:rsidRPr="00131DF7" w:rsidRDefault="007819A0" w:rsidP="00790920">
            <w:pPr>
              <w:jc w:val="center"/>
              <w:rPr>
                <w:rFonts w:asciiTheme="minorHAnsi" w:hAnsiTheme="minorHAnsi" w:cs="Calibri"/>
                <w:b/>
                <w:bCs/>
                <w:szCs w:val="20"/>
              </w:rPr>
            </w:pPr>
            <w:r w:rsidRPr="00131DF7">
              <w:rPr>
                <w:rFonts w:asciiTheme="minorHAnsi" w:hAnsiTheme="minorHAnsi" w:cs="Calibri"/>
                <w:b/>
                <w:bCs/>
                <w:szCs w:val="20"/>
              </w:rPr>
              <w:t>Název Systému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935DE66" w14:textId="25693003" w:rsidR="008458D7" w:rsidRPr="00131DF7" w:rsidRDefault="007819A0" w:rsidP="00790920">
            <w:pPr>
              <w:jc w:val="center"/>
              <w:rPr>
                <w:rFonts w:asciiTheme="minorHAnsi" w:hAnsiTheme="minorHAnsi" w:cs="Calibri"/>
                <w:b/>
                <w:bCs/>
                <w:szCs w:val="20"/>
              </w:rPr>
            </w:pPr>
            <w:r w:rsidRPr="00131DF7">
              <w:rPr>
                <w:rFonts w:asciiTheme="minorHAnsi" w:hAnsiTheme="minorHAnsi" w:cs="Calibri"/>
                <w:b/>
                <w:bCs/>
                <w:szCs w:val="20"/>
              </w:rPr>
              <w:t>Produktové číslo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14:paraId="52A1CC90" w14:textId="51CE420D" w:rsidR="008458D7" w:rsidRPr="00131DF7" w:rsidRDefault="008458D7" w:rsidP="00790920">
            <w:pPr>
              <w:jc w:val="center"/>
              <w:rPr>
                <w:rFonts w:asciiTheme="minorHAnsi" w:hAnsiTheme="minorHAnsi" w:cs="Calibri"/>
                <w:b/>
                <w:bCs/>
                <w:szCs w:val="20"/>
              </w:rPr>
            </w:pPr>
            <w:r w:rsidRPr="00131DF7">
              <w:rPr>
                <w:rFonts w:asciiTheme="minorHAnsi" w:hAnsiTheme="minorHAnsi" w:cs="Calibri"/>
                <w:b/>
                <w:bCs/>
                <w:szCs w:val="20"/>
              </w:rPr>
              <w:t>Počet</w:t>
            </w:r>
            <w:r w:rsidR="005C6498" w:rsidRPr="00131DF7">
              <w:rPr>
                <w:rFonts w:asciiTheme="minorHAnsi" w:hAnsiTheme="minorHAnsi" w:cs="Calibri"/>
                <w:b/>
                <w:bCs/>
                <w:szCs w:val="20"/>
              </w:rPr>
              <w:t xml:space="preserve"> licencí</w:t>
            </w:r>
          </w:p>
        </w:tc>
      </w:tr>
      <w:tr w:rsidR="008458D7" w:rsidRPr="00FF3BB5" w14:paraId="38E3EB6D" w14:textId="77777777" w:rsidTr="007819A0">
        <w:trPr>
          <w:trHeight w:val="374"/>
        </w:trPr>
        <w:tc>
          <w:tcPr>
            <w:tcW w:w="3606" w:type="dxa"/>
            <w:shd w:val="clear" w:color="auto" w:fill="auto"/>
            <w:noWrap/>
            <w:vAlign w:val="center"/>
            <w:hideMark/>
          </w:tcPr>
          <w:p w14:paraId="1F819E52" w14:textId="78254A16" w:rsidR="008458D7" w:rsidRPr="00131DF7" w:rsidRDefault="003E40A7" w:rsidP="00790920">
            <w:pPr>
              <w:rPr>
                <w:rFonts w:asciiTheme="minorHAnsi" w:hAnsiTheme="minorHAnsi" w:cs="Calibri"/>
                <w:szCs w:val="20"/>
              </w:rPr>
            </w:pPr>
            <w:proofErr w:type="spellStart"/>
            <w:r w:rsidRPr="000E7D61">
              <w:rPr>
                <w:rFonts w:asciiTheme="minorHAnsi" w:hAnsiTheme="minorHAnsi"/>
                <w:b/>
                <w:szCs w:val="20"/>
              </w:rPr>
              <w:t>GraphPad</w:t>
            </w:r>
            <w:proofErr w:type="spellEnd"/>
            <w:r w:rsidRPr="000E7D61">
              <w:rPr>
                <w:rFonts w:asciiTheme="minorHAnsi" w:hAnsiTheme="minorHAnsi"/>
                <w:b/>
                <w:szCs w:val="20"/>
              </w:rPr>
              <w:t xml:space="preserve"> </w:t>
            </w:r>
            <w:proofErr w:type="spellStart"/>
            <w:r w:rsidRPr="000E7D61">
              <w:rPr>
                <w:rFonts w:asciiTheme="minorHAnsi" w:hAnsiTheme="minorHAnsi"/>
                <w:b/>
                <w:szCs w:val="20"/>
              </w:rPr>
              <w:t>Prism</w:t>
            </w:r>
            <w:proofErr w:type="spellEnd"/>
            <w:r w:rsidRPr="000E7D61">
              <w:rPr>
                <w:rFonts w:asciiTheme="minorHAnsi" w:hAnsiTheme="minorHAnsi"/>
                <w:b/>
                <w:szCs w:val="20"/>
              </w:rPr>
              <w:t xml:space="preserve"> v10, MP, akademická licence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AA36A02" w14:textId="77777777" w:rsidR="008458D7" w:rsidRPr="00131DF7" w:rsidRDefault="008458D7" w:rsidP="00790920">
            <w:pPr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14:paraId="7A26ADBB" w14:textId="6729EF34" w:rsidR="008458D7" w:rsidRPr="00131DF7" w:rsidRDefault="003E40A7" w:rsidP="00790920">
            <w:pPr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>2</w:t>
            </w:r>
            <w:r w:rsidR="00B56F03">
              <w:rPr>
                <w:rFonts w:asciiTheme="minorHAnsi" w:hAnsiTheme="minorHAnsi" w:cs="Calibri"/>
                <w:szCs w:val="20"/>
              </w:rPr>
              <w:t>9</w:t>
            </w:r>
          </w:p>
        </w:tc>
      </w:tr>
    </w:tbl>
    <w:p w14:paraId="01B525C5" w14:textId="1ACB7E41" w:rsidR="008458D7" w:rsidRPr="00FF3BB5" w:rsidRDefault="008458D7" w:rsidP="0048543C">
      <w:pPr>
        <w:rPr>
          <w:rFonts w:asciiTheme="minorHAnsi" w:hAnsiTheme="minorHAnsi"/>
          <w:szCs w:val="20"/>
        </w:rPr>
      </w:pPr>
    </w:p>
    <w:p w14:paraId="3FE3702F" w14:textId="19296B9B" w:rsidR="00034ADF" w:rsidRPr="00E725DF" w:rsidRDefault="00034ADF" w:rsidP="0072198A">
      <w:pPr>
        <w:autoSpaceDE w:val="0"/>
        <w:autoSpaceDN w:val="0"/>
        <w:adjustRightInd w:val="0"/>
        <w:jc w:val="both"/>
        <w:rPr>
          <w:rFonts w:asciiTheme="minorHAnsi" w:hAnsiTheme="minorHAnsi"/>
          <w:szCs w:val="20"/>
        </w:rPr>
      </w:pPr>
      <w:r w:rsidRPr="00FF3BB5">
        <w:rPr>
          <w:rFonts w:asciiTheme="minorHAnsi" w:hAnsiTheme="minorHAnsi"/>
          <w:b/>
          <w:szCs w:val="20"/>
        </w:rPr>
        <w:t>Základní podpora</w:t>
      </w:r>
      <w:r w:rsidRPr="00FF3BB5">
        <w:rPr>
          <w:rFonts w:asciiTheme="minorHAnsi" w:hAnsiTheme="minorHAnsi"/>
          <w:szCs w:val="20"/>
        </w:rPr>
        <w:t xml:space="preserve"> </w:t>
      </w:r>
      <w:r w:rsidR="007253A3" w:rsidRPr="00FF3BB5">
        <w:rPr>
          <w:rFonts w:asciiTheme="minorHAnsi" w:hAnsiTheme="minorHAnsi"/>
          <w:b/>
          <w:szCs w:val="20"/>
        </w:rPr>
        <w:t>Systému</w:t>
      </w:r>
      <w:r w:rsidRPr="00FF3BB5">
        <w:rPr>
          <w:rFonts w:asciiTheme="minorHAnsi" w:hAnsiTheme="minorHAnsi"/>
          <w:szCs w:val="20"/>
        </w:rPr>
        <w:t xml:space="preserve"> </w:t>
      </w:r>
      <w:r w:rsidRPr="00E725DF">
        <w:rPr>
          <w:rFonts w:asciiTheme="minorHAnsi" w:hAnsiTheme="minorHAnsi"/>
          <w:szCs w:val="20"/>
        </w:rPr>
        <w:t>zahrnuje:</w:t>
      </w:r>
    </w:p>
    <w:p w14:paraId="6722A81F" w14:textId="77777777" w:rsidR="00034ADF" w:rsidRPr="00FF3BB5" w:rsidRDefault="00034ADF" w:rsidP="0072198A">
      <w:pPr>
        <w:autoSpaceDE w:val="0"/>
        <w:autoSpaceDN w:val="0"/>
        <w:adjustRightInd w:val="0"/>
        <w:jc w:val="both"/>
        <w:rPr>
          <w:rFonts w:asciiTheme="minorHAnsi" w:hAnsiTheme="minorHAnsi"/>
          <w:szCs w:val="20"/>
        </w:rPr>
      </w:pPr>
      <w:r w:rsidRPr="00FF3BB5">
        <w:rPr>
          <w:rFonts w:asciiTheme="minorHAnsi" w:hAnsiTheme="minorHAnsi"/>
          <w:szCs w:val="20"/>
        </w:rPr>
        <w:t>• Garance vybraných služeb:</w:t>
      </w:r>
    </w:p>
    <w:p w14:paraId="77465FC5" w14:textId="219B11AA" w:rsidR="00034ADF" w:rsidRPr="00FF3BB5" w:rsidRDefault="00FD0F67" w:rsidP="0072198A">
      <w:pPr>
        <w:autoSpaceDE w:val="0"/>
        <w:autoSpaceDN w:val="0"/>
        <w:adjustRightInd w:val="0"/>
        <w:jc w:val="both"/>
        <w:rPr>
          <w:rFonts w:asciiTheme="minorHAnsi" w:hAnsiTheme="minorHAnsi"/>
          <w:szCs w:val="20"/>
        </w:rPr>
      </w:pPr>
      <w:r w:rsidRPr="00FF3BB5">
        <w:rPr>
          <w:rFonts w:asciiTheme="minorHAnsi" w:hAnsiTheme="minorHAnsi"/>
          <w:szCs w:val="20"/>
        </w:rPr>
        <w:tab/>
      </w:r>
      <w:r w:rsidR="00034ADF" w:rsidRPr="00FF3BB5">
        <w:rPr>
          <w:rFonts w:asciiTheme="minorHAnsi" w:hAnsiTheme="minorHAnsi"/>
          <w:szCs w:val="20"/>
        </w:rPr>
        <w:t xml:space="preserve">- </w:t>
      </w:r>
      <w:r w:rsidR="007819A0" w:rsidRPr="00FF3BB5">
        <w:rPr>
          <w:rFonts w:asciiTheme="minorHAnsi" w:hAnsiTheme="minorHAnsi"/>
          <w:szCs w:val="20"/>
        </w:rPr>
        <w:t xml:space="preserve">poskytování </w:t>
      </w:r>
      <w:r w:rsidR="00CD0326">
        <w:rPr>
          <w:rFonts w:asciiTheme="minorHAnsi" w:hAnsiTheme="minorHAnsi"/>
          <w:szCs w:val="20"/>
        </w:rPr>
        <w:t xml:space="preserve">vždy </w:t>
      </w:r>
      <w:r w:rsidR="007819A0" w:rsidRPr="00FF3BB5">
        <w:rPr>
          <w:rFonts w:asciiTheme="minorHAnsi" w:hAnsiTheme="minorHAnsi"/>
          <w:szCs w:val="20"/>
        </w:rPr>
        <w:t>nej</w:t>
      </w:r>
      <w:r w:rsidR="00122561" w:rsidRPr="00FF3BB5">
        <w:rPr>
          <w:rFonts w:asciiTheme="minorHAnsi" w:hAnsiTheme="minorHAnsi"/>
          <w:szCs w:val="20"/>
        </w:rPr>
        <w:t>aktuálnější</w:t>
      </w:r>
      <w:r w:rsidR="007819A0" w:rsidRPr="00FF3BB5">
        <w:rPr>
          <w:rFonts w:asciiTheme="minorHAnsi" w:hAnsiTheme="minorHAnsi"/>
          <w:szCs w:val="20"/>
        </w:rPr>
        <w:t xml:space="preserve"> </w:t>
      </w:r>
      <w:r w:rsidR="00034ADF" w:rsidRPr="00FF3BB5">
        <w:rPr>
          <w:rFonts w:asciiTheme="minorHAnsi" w:hAnsiTheme="minorHAnsi"/>
          <w:szCs w:val="20"/>
        </w:rPr>
        <w:t>verz</w:t>
      </w:r>
      <w:r w:rsidR="00BD1C1A">
        <w:rPr>
          <w:rFonts w:asciiTheme="minorHAnsi" w:hAnsiTheme="minorHAnsi"/>
          <w:szCs w:val="20"/>
        </w:rPr>
        <w:t>e</w:t>
      </w:r>
      <w:r w:rsidR="007819A0" w:rsidRPr="00FF3BB5">
        <w:rPr>
          <w:rFonts w:asciiTheme="minorHAnsi" w:hAnsiTheme="minorHAnsi"/>
          <w:szCs w:val="20"/>
        </w:rPr>
        <w:t xml:space="preserve"> </w:t>
      </w:r>
      <w:r w:rsidR="00122561" w:rsidRPr="00FF3BB5">
        <w:rPr>
          <w:rFonts w:asciiTheme="minorHAnsi" w:hAnsiTheme="minorHAnsi"/>
          <w:szCs w:val="20"/>
        </w:rPr>
        <w:t xml:space="preserve">Systému </w:t>
      </w:r>
      <w:r w:rsidR="007819A0" w:rsidRPr="00FF3BB5">
        <w:rPr>
          <w:rFonts w:asciiTheme="minorHAnsi" w:hAnsiTheme="minorHAnsi"/>
          <w:szCs w:val="20"/>
        </w:rPr>
        <w:t>uvolněn</w:t>
      </w:r>
      <w:r w:rsidR="00BD1C1A">
        <w:rPr>
          <w:rFonts w:asciiTheme="minorHAnsi" w:hAnsiTheme="minorHAnsi"/>
          <w:szCs w:val="20"/>
        </w:rPr>
        <w:t>é</w:t>
      </w:r>
      <w:r w:rsidR="007819A0" w:rsidRPr="00FF3BB5">
        <w:rPr>
          <w:rFonts w:asciiTheme="minorHAnsi" w:hAnsiTheme="minorHAnsi"/>
          <w:szCs w:val="20"/>
        </w:rPr>
        <w:t xml:space="preserve"> na trhu</w:t>
      </w:r>
      <w:r w:rsidR="00CD0326">
        <w:rPr>
          <w:rFonts w:asciiTheme="minorHAnsi" w:hAnsiTheme="minorHAnsi"/>
          <w:szCs w:val="20"/>
        </w:rPr>
        <w:t xml:space="preserve"> v daném čase</w:t>
      </w:r>
      <w:r w:rsidR="00034ADF" w:rsidRPr="00FF3BB5">
        <w:rPr>
          <w:rFonts w:asciiTheme="minorHAnsi" w:hAnsiTheme="minorHAnsi"/>
          <w:szCs w:val="20"/>
        </w:rPr>
        <w:t>,</w:t>
      </w:r>
    </w:p>
    <w:p w14:paraId="61D50432" w14:textId="423583B6" w:rsidR="00034ADF" w:rsidRPr="00FF3BB5" w:rsidRDefault="00FD0F67" w:rsidP="0072198A">
      <w:pPr>
        <w:autoSpaceDE w:val="0"/>
        <w:autoSpaceDN w:val="0"/>
        <w:adjustRightInd w:val="0"/>
        <w:jc w:val="both"/>
        <w:rPr>
          <w:rFonts w:asciiTheme="minorHAnsi" w:hAnsiTheme="minorHAnsi"/>
          <w:szCs w:val="20"/>
        </w:rPr>
      </w:pPr>
      <w:r w:rsidRPr="00FF3BB5">
        <w:rPr>
          <w:rFonts w:asciiTheme="minorHAnsi" w:hAnsiTheme="minorHAnsi"/>
          <w:szCs w:val="20"/>
        </w:rPr>
        <w:tab/>
      </w:r>
      <w:r w:rsidR="00034ADF" w:rsidRPr="00FF3BB5">
        <w:rPr>
          <w:rFonts w:asciiTheme="minorHAnsi" w:hAnsiTheme="minorHAnsi"/>
          <w:szCs w:val="20"/>
        </w:rPr>
        <w:t xml:space="preserve">- </w:t>
      </w:r>
      <w:r w:rsidR="00122561" w:rsidRPr="00FF3BB5">
        <w:rPr>
          <w:rFonts w:asciiTheme="minorHAnsi" w:hAnsiTheme="minorHAnsi"/>
          <w:szCs w:val="20"/>
        </w:rPr>
        <w:t xml:space="preserve">poskytování oprav Systému </w:t>
      </w:r>
      <w:r w:rsidR="00034ADF" w:rsidRPr="00FF3BB5">
        <w:rPr>
          <w:rFonts w:asciiTheme="minorHAnsi" w:hAnsiTheme="minorHAnsi"/>
          <w:szCs w:val="20"/>
        </w:rPr>
        <w:t xml:space="preserve">(hot-fix a </w:t>
      </w:r>
      <w:proofErr w:type="spellStart"/>
      <w:r w:rsidR="00034ADF" w:rsidRPr="00FF3BB5">
        <w:rPr>
          <w:rFonts w:asciiTheme="minorHAnsi" w:hAnsiTheme="minorHAnsi"/>
          <w:szCs w:val="20"/>
        </w:rPr>
        <w:t>patch</w:t>
      </w:r>
      <w:proofErr w:type="spellEnd"/>
      <w:r w:rsidR="00034ADF" w:rsidRPr="00FF3BB5">
        <w:rPr>
          <w:rFonts w:asciiTheme="minorHAnsi" w:hAnsiTheme="minorHAnsi"/>
          <w:szCs w:val="20"/>
        </w:rPr>
        <w:t>)</w:t>
      </w:r>
      <w:r w:rsidR="003E40A7">
        <w:rPr>
          <w:rFonts w:asciiTheme="minorHAnsi" w:hAnsiTheme="minorHAnsi"/>
          <w:szCs w:val="20"/>
        </w:rPr>
        <w:t>.</w:t>
      </w:r>
    </w:p>
    <w:p w14:paraId="5408E556" w14:textId="77777777" w:rsidR="00122561" w:rsidRPr="00FF3BB5" w:rsidRDefault="007E25A2" w:rsidP="00122561">
      <w:pPr>
        <w:jc w:val="both"/>
        <w:rPr>
          <w:rFonts w:asciiTheme="minorHAnsi" w:hAnsiTheme="minorHAnsi"/>
          <w:szCs w:val="20"/>
        </w:rPr>
      </w:pPr>
      <w:r w:rsidRPr="00FF3BB5">
        <w:rPr>
          <w:rFonts w:asciiTheme="minorHAnsi" w:hAnsiTheme="minorHAnsi"/>
          <w:szCs w:val="20"/>
        </w:rPr>
        <w:t>• Garance dostupnosti služ</w:t>
      </w:r>
      <w:r w:rsidR="004F3AB9" w:rsidRPr="00FF3BB5">
        <w:rPr>
          <w:rFonts w:asciiTheme="minorHAnsi" w:hAnsiTheme="minorHAnsi"/>
          <w:szCs w:val="20"/>
        </w:rPr>
        <w:t>by</w:t>
      </w:r>
      <w:r w:rsidRPr="00FF3BB5">
        <w:rPr>
          <w:rFonts w:asciiTheme="minorHAnsi" w:hAnsiTheme="minorHAnsi"/>
          <w:szCs w:val="20"/>
        </w:rPr>
        <w:t xml:space="preserve"> </w:t>
      </w:r>
      <w:proofErr w:type="spellStart"/>
      <w:r w:rsidRPr="00FF3BB5">
        <w:rPr>
          <w:rFonts w:asciiTheme="minorHAnsi" w:hAnsiTheme="minorHAnsi"/>
          <w:szCs w:val="20"/>
        </w:rPr>
        <w:t>HotLine</w:t>
      </w:r>
      <w:proofErr w:type="spellEnd"/>
      <w:r w:rsidR="00122561" w:rsidRPr="00FF3BB5">
        <w:rPr>
          <w:rFonts w:asciiTheme="minorHAnsi" w:hAnsiTheme="minorHAnsi"/>
          <w:szCs w:val="20"/>
        </w:rPr>
        <w:t xml:space="preserve"> min. v pracovní dny době 9:00 – 15:30 hod</w:t>
      </w:r>
      <w:r w:rsidR="004F3AB9" w:rsidRPr="00FF3BB5">
        <w:rPr>
          <w:rFonts w:asciiTheme="minorHAnsi" w:hAnsiTheme="minorHAnsi"/>
          <w:szCs w:val="20"/>
        </w:rPr>
        <w:t>.</w:t>
      </w:r>
    </w:p>
    <w:p w14:paraId="30869F22" w14:textId="77777777" w:rsidR="00122561" w:rsidRPr="00FF3BB5" w:rsidRDefault="00122561" w:rsidP="00122561">
      <w:pPr>
        <w:jc w:val="both"/>
        <w:rPr>
          <w:rFonts w:asciiTheme="minorHAnsi" w:hAnsiTheme="minorHAnsi" w:cs="CIDFont+F1"/>
          <w:szCs w:val="20"/>
        </w:rPr>
      </w:pPr>
    </w:p>
    <w:p w14:paraId="27F6B2F6" w14:textId="77777777" w:rsidR="007E25A2" w:rsidRPr="00FF3BB5" w:rsidRDefault="007E25A2" w:rsidP="0072198A">
      <w:pPr>
        <w:autoSpaceDE w:val="0"/>
        <w:autoSpaceDN w:val="0"/>
        <w:adjustRightInd w:val="0"/>
        <w:jc w:val="both"/>
        <w:rPr>
          <w:rFonts w:asciiTheme="minorHAnsi" w:hAnsiTheme="minorHAnsi"/>
          <w:b/>
          <w:szCs w:val="20"/>
        </w:rPr>
      </w:pPr>
    </w:p>
    <w:p w14:paraId="6C47464C" w14:textId="5CF37704" w:rsidR="00421657" w:rsidRDefault="00FF3BB5">
      <w:pPr>
        <w:spacing w:after="200" w:line="276" w:lineRule="auto"/>
        <w:rPr>
          <w:rFonts w:asciiTheme="minorHAnsi" w:hAnsiTheme="minorHAnsi"/>
          <w:szCs w:val="20"/>
        </w:rPr>
      </w:pPr>
      <w:r w:rsidRPr="00FF3BB5">
        <w:rPr>
          <w:rFonts w:asciiTheme="minorHAnsi" w:hAnsiTheme="minorHAnsi"/>
          <w:szCs w:val="20"/>
        </w:rPr>
        <w:t>Systém splňuje následné minimální technické požadavky</w:t>
      </w:r>
      <w:r w:rsidR="00FB4C3A">
        <w:rPr>
          <w:rFonts w:asciiTheme="minorHAnsi" w:hAnsiTheme="minorHAnsi"/>
          <w:szCs w:val="20"/>
        </w:rPr>
        <w:t xml:space="preserve"> a funkcionality</w:t>
      </w:r>
      <w:r w:rsidRPr="00FF3BB5">
        <w:rPr>
          <w:rFonts w:asciiTheme="minorHAnsi" w:hAnsiTheme="minorHAnsi"/>
          <w:szCs w:val="20"/>
        </w:rPr>
        <w:t>:</w:t>
      </w:r>
    </w:p>
    <w:tbl>
      <w:tblPr>
        <w:tblW w:w="90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6800"/>
      </w:tblGrid>
      <w:tr w:rsidR="00CF12CF" w:rsidRPr="00CF12CF" w14:paraId="2D793BD9" w14:textId="77777777" w:rsidTr="00CF12CF">
        <w:trPr>
          <w:trHeight w:val="324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D8BE38A" w14:textId="4DDF1898" w:rsidR="00CF12CF" w:rsidRPr="00CF12CF" w:rsidRDefault="00CF12CF" w:rsidP="008D21CF">
            <w:pPr>
              <w:jc w:val="center"/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  <w:r w:rsidRPr="00CF12CF"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  <w:t>Požadavky</w:t>
            </w:r>
            <w: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  <w:t xml:space="preserve"> a funkcionality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14:paraId="7AA52B40" w14:textId="77777777" w:rsidR="00CF12CF" w:rsidRPr="00CF12CF" w:rsidRDefault="00CF12CF" w:rsidP="008D21CF">
            <w:pPr>
              <w:jc w:val="center"/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  <w:r w:rsidRPr="00CF12CF"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  <w:t>Popis (konfigurace požadavku)</w:t>
            </w:r>
          </w:p>
        </w:tc>
      </w:tr>
      <w:bookmarkEnd w:id="17"/>
      <w:tr w:rsidR="008D21CF" w:rsidRPr="008D21CF" w14:paraId="7FA22E55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84EB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  <w:t xml:space="preserve">Základní parametrické a </w:t>
            </w:r>
            <w:proofErr w:type="spellStart"/>
            <w:r w:rsidRPr="008D21CF"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  <w:t>neparametrické</w:t>
            </w:r>
            <w:proofErr w:type="spellEnd"/>
            <w:r w:rsidRPr="008D21CF"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  <w:t xml:space="preserve"> testy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F999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T-testy: Párový t-test, Nepárový t-test (s rovností / nerovností rozptylů)</w:t>
            </w:r>
          </w:p>
        </w:tc>
      </w:tr>
      <w:tr w:rsidR="008D21CF" w:rsidRPr="008D21CF" w14:paraId="048BA356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6539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F661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ANOVA: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Jednofaktorová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(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One-way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ANOVA),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Dvoufaktorová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(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Two-way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ANOVA), ANOVA s opakovanými měřeními</w:t>
            </w:r>
          </w:p>
        </w:tc>
      </w:tr>
      <w:tr w:rsidR="008D21CF" w:rsidRPr="008D21CF" w14:paraId="11E3407F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C147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B2FD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Neparametrické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alternativy: Mann–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Whitney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U,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Wilcoxon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Signed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-Rank,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Kruskal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–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Wallis</w:t>
            </w:r>
            <w:proofErr w:type="spellEnd"/>
          </w:p>
        </w:tc>
      </w:tr>
      <w:tr w:rsidR="008D21CF" w:rsidRPr="008D21CF" w14:paraId="0A8F25E2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FE89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  <w:t>Regresní analýza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A2AA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Lineární regrese</w:t>
            </w:r>
          </w:p>
        </w:tc>
      </w:tr>
      <w:tr w:rsidR="008D21CF" w:rsidRPr="008D21CF" w14:paraId="53FF62B4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0593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B443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Nelineární regrese (včetně modelů saturace,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sigmoidy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, Gaussovy křivky aj.)</w:t>
            </w:r>
          </w:p>
        </w:tc>
      </w:tr>
      <w:tr w:rsidR="008D21CF" w:rsidRPr="008D21CF" w14:paraId="0E44E62C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70AE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7C27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Hodnocení kvality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fitu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(R², AIC, sum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of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squares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)</w:t>
            </w:r>
          </w:p>
        </w:tc>
      </w:tr>
      <w:tr w:rsidR="008D21CF" w:rsidRPr="008D21CF" w14:paraId="5BAAD836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DF29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CBB5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Automatická iterace parametrů a residuální analýza</w:t>
            </w:r>
          </w:p>
        </w:tc>
      </w:tr>
      <w:tr w:rsidR="008D21CF" w:rsidRPr="008D21CF" w14:paraId="24143607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7A64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  <w:t>Analýza přežití a kontingenční tabulky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21F3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Kaplan–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Meierova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analýza</w:t>
            </w:r>
          </w:p>
        </w:tc>
      </w:tr>
      <w:tr w:rsidR="008D21CF" w:rsidRPr="008D21CF" w14:paraId="090D932E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80B6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9B9D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Log-rank test</w:t>
            </w:r>
          </w:p>
        </w:tc>
      </w:tr>
      <w:tr w:rsidR="008D21CF" w:rsidRPr="008D21CF" w14:paraId="3B4CAD51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0794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97A0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Coxův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regresní model (volitelné)</w:t>
            </w:r>
          </w:p>
        </w:tc>
      </w:tr>
      <w:tr w:rsidR="008D21CF" w:rsidRPr="008D21CF" w14:paraId="6863B9F6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CE40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2E36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Chí-kvadrát test</w:t>
            </w:r>
          </w:p>
        </w:tc>
      </w:tr>
      <w:tr w:rsidR="008D21CF" w:rsidRPr="008D21CF" w14:paraId="6B034AF7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053B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93BA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Fisherův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přesný test</w:t>
            </w:r>
          </w:p>
        </w:tc>
      </w:tr>
      <w:tr w:rsidR="008D21CF" w:rsidRPr="008D21CF" w14:paraId="40B522A9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E46E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  <w:t>Další statistiky a specializované metody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5629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Pearsonův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a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Spearmanův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korelační koeficient</w:t>
            </w:r>
          </w:p>
        </w:tc>
      </w:tr>
      <w:tr w:rsidR="008D21CF" w:rsidRPr="008D21CF" w14:paraId="146144CA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76F8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1689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ROC analýza (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Receiver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Operating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Characteristics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)</w:t>
            </w:r>
          </w:p>
        </w:tc>
      </w:tr>
      <w:tr w:rsidR="008D21CF" w:rsidRPr="008D21CF" w14:paraId="4FA1D122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A3A4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B580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Bland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-Altmanův graf pro srovnání metod</w:t>
            </w:r>
          </w:p>
        </w:tc>
      </w:tr>
      <w:tr w:rsidR="008D21CF" w:rsidRPr="008D21CF" w14:paraId="2757B764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D2D5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E1D1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Analýza opakovatelnosti (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Repeatability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/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Reproducibility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)</w:t>
            </w:r>
          </w:p>
        </w:tc>
      </w:tr>
      <w:tr w:rsidR="008D21CF" w:rsidRPr="008D21CF" w14:paraId="54D771F4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2E19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6CD1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Normality testy (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D’Agostino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,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Shapiro-Wilk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,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Kolmogorov-Smirnov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)</w:t>
            </w:r>
          </w:p>
        </w:tc>
      </w:tr>
      <w:tr w:rsidR="008D21CF" w:rsidRPr="008D21CF" w14:paraId="3E89FE01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8A49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  <w:t>Výstupy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FAE5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Automatické generování tabulek výsledků</w:t>
            </w:r>
          </w:p>
        </w:tc>
      </w:tr>
      <w:tr w:rsidR="008D21CF" w:rsidRPr="008D21CF" w14:paraId="75057F64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4BE5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80BB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Interpretace výsledků (zvýraznění signifikantních hodnot)</w:t>
            </w:r>
          </w:p>
        </w:tc>
      </w:tr>
      <w:tr w:rsidR="008D21CF" w:rsidRPr="008D21CF" w14:paraId="7A19001B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0A06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7B32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Barevně kódované výstupy p-hodnot</w:t>
            </w:r>
          </w:p>
        </w:tc>
      </w:tr>
      <w:tr w:rsidR="008D21CF" w:rsidRPr="008D21CF" w14:paraId="688F13B4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0EEF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BBDE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Možnost skrývání nebo seskupování výsledků</w:t>
            </w:r>
          </w:p>
        </w:tc>
      </w:tr>
      <w:tr w:rsidR="008D21CF" w:rsidRPr="008D21CF" w14:paraId="2F4727DF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DB59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  <w:t>Kompatibilita s formáty a interoperabilita (nativní podpora formátu)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C1F1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Plná kompatibilita se souborovým formátem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GraphPad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Prism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</w:t>
            </w:r>
            <w:proofErr w:type="gram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(.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prism</w:t>
            </w:r>
            <w:proofErr w:type="spellEnd"/>
            <w:proofErr w:type="gram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)</w:t>
            </w:r>
          </w:p>
        </w:tc>
      </w:tr>
      <w:tr w:rsidR="008D21CF" w:rsidRPr="008D21CF" w14:paraId="226C3646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7060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EEF7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Možnost otevírání, úpravy i ukládání bez ztráty dat nebo struktury</w:t>
            </w:r>
          </w:p>
        </w:tc>
      </w:tr>
      <w:tr w:rsidR="008D21CF" w:rsidRPr="008D21CF" w14:paraId="535C6E2B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EC47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3943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Zachování hierarchie projektů (Data table →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Results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→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Graphs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→ 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Layouts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)</w:t>
            </w:r>
          </w:p>
        </w:tc>
      </w:tr>
      <w:tr w:rsidR="008D21CF" w:rsidRPr="008D21CF" w14:paraId="5276551C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559E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  <w:lastRenderedPageBreak/>
              <w:t>Import/export formátů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5AC1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Import dat: Excel (.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xlsx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, .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xls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), CSV, </w:t>
            </w:r>
            <w:proofErr w:type="gram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TSV,TXT</w:t>
            </w:r>
            <w:proofErr w:type="gram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(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tab-delimited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), Kopírování ze schránky (</w:t>
            </w:r>
            <w:proofErr w:type="spellStart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clipboard</w:t>
            </w:r>
            <w:proofErr w:type="spellEnd"/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 xml:space="preserve"> paste)</w:t>
            </w:r>
          </w:p>
        </w:tc>
      </w:tr>
      <w:tr w:rsidR="008D21CF" w:rsidRPr="008D21CF" w14:paraId="50B28514" w14:textId="77777777" w:rsidTr="008D21CF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F974" w14:textId="77777777" w:rsidR="008D21CF" w:rsidRPr="008D21CF" w:rsidRDefault="008D21CF" w:rsidP="008D21CF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884C" w14:textId="77777777" w:rsidR="008D21CF" w:rsidRPr="008D21CF" w:rsidRDefault="008D21CF" w:rsidP="008D21CF">
            <w:pPr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</w:pPr>
            <w:r w:rsidRPr="008D21CF">
              <w:rPr>
                <w:rFonts w:asciiTheme="minorHAnsi" w:hAnsiTheme="minorHAnsi" w:cs="Arial"/>
                <w:bCs/>
                <w:color w:val="auto"/>
                <w:szCs w:val="20"/>
                <w:lang w:eastAsia="cs-CZ"/>
              </w:rPr>
              <w:t>Export grafů a výsledků: Grafika (PDF, SVG, PNG, EPS, TIFF), Data (CSV, Excel), Výsledky (RTF, PDF, HTML)</w:t>
            </w:r>
          </w:p>
        </w:tc>
      </w:tr>
    </w:tbl>
    <w:p w14:paraId="7288874F" w14:textId="67613E53" w:rsidR="00FF3BB5" w:rsidRDefault="00FF3BB5">
      <w:pPr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</w:p>
    <w:sectPr w:rsidR="00FF3BB5" w:rsidSect="00FE53B5">
      <w:headerReference w:type="default" r:id="rId13"/>
      <w:footerReference w:type="default" r:id="rId14"/>
      <w:pgSz w:w="11906" w:h="16838" w:code="9"/>
      <w:pgMar w:top="1135" w:right="1417" w:bottom="709" w:left="1417" w:header="708" w:footer="50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3407CB" w16cex:dateUtc="2025-04-07T08:24:00Z"/>
  <w16cex:commentExtensible w16cex:durableId="780B87BD" w16cex:dateUtc="2025-04-07T0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433FF" w14:textId="77777777" w:rsidR="00860D69" w:rsidRDefault="00860D69" w:rsidP="00D637B8">
      <w:r>
        <w:separator/>
      </w:r>
    </w:p>
  </w:endnote>
  <w:endnote w:type="continuationSeparator" w:id="0">
    <w:p w14:paraId="50B412FF" w14:textId="77777777" w:rsidR="00860D69" w:rsidRDefault="00860D69" w:rsidP="00D6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B5154" w14:textId="77777777" w:rsidR="00860D69" w:rsidRPr="007C27BD" w:rsidRDefault="00860D69" w:rsidP="00A17A57">
    <w:pPr>
      <w:pStyle w:val="Zpat"/>
      <w:jc w:val="right"/>
      <w:rPr>
        <w:sz w:val="18"/>
      </w:rPr>
    </w:pPr>
    <w:r w:rsidRPr="007C27BD">
      <w:rPr>
        <w:sz w:val="18"/>
      </w:rPr>
      <w:t xml:space="preserve">Strana </w:t>
    </w:r>
    <w:r w:rsidRPr="007C27BD">
      <w:rPr>
        <w:sz w:val="18"/>
      </w:rPr>
      <w:fldChar w:fldCharType="begin"/>
    </w:r>
    <w:r w:rsidRPr="007C27BD">
      <w:rPr>
        <w:sz w:val="18"/>
      </w:rPr>
      <w:instrText xml:space="preserve"> PAGE   \* MERGEFORMAT </w:instrText>
    </w:r>
    <w:r w:rsidRPr="007C27BD">
      <w:rPr>
        <w:sz w:val="18"/>
      </w:rPr>
      <w:fldChar w:fldCharType="separate"/>
    </w:r>
    <w:r>
      <w:rPr>
        <w:noProof/>
        <w:sz w:val="18"/>
      </w:rPr>
      <w:t>1</w:t>
    </w:r>
    <w:r w:rsidRPr="007C27BD">
      <w:rPr>
        <w:sz w:val="18"/>
      </w:rPr>
      <w:fldChar w:fldCharType="end"/>
    </w:r>
    <w:r w:rsidRPr="007C27BD">
      <w:rPr>
        <w:sz w:val="18"/>
      </w:rPr>
      <w:t>/</w:t>
    </w:r>
    <w:fldSimple w:instr=" NUMPAGES   \* MERGEFORMAT ">
      <w:r w:rsidRPr="00FE03DD">
        <w:rPr>
          <w:noProof/>
          <w:sz w:val="18"/>
        </w:rPr>
        <w:t>15</w:t>
      </w:r>
    </w:fldSimple>
  </w:p>
  <w:p w14:paraId="560BF196" w14:textId="77777777" w:rsidR="00860D69" w:rsidRDefault="00860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09422" w14:textId="77777777" w:rsidR="00860D69" w:rsidRDefault="00860D69" w:rsidP="00D637B8">
      <w:r>
        <w:separator/>
      </w:r>
    </w:p>
  </w:footnote>
  <w:footnote w:type="continuationSeparator" w:id="0">
    <w:p w14:paraId="121B0517" w14:textId="77777777" w:rsidR="00860D69" w:rsidRDefault="00860D69" w:rsidP="00D6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BA41E" w14:textId="77777777" w:rsidR="00860D69" w:rsidRDefault="00860D69" w:rsidP="00A17A57">
    <w:pPr>
      <w:pStyle w:val="Zhlav"/>
    </w:pPr>
    <w:r>
      <w:tab/>
    </w:r>
    <w:r>
      <w:tab/>
    </w:r>
    <w:r>
      <w:tab/>
    </w:r>
    <w:r>
      <w:tab/>
    </w:r>
    <w:r>
      <w:tab/>
    </w:r>
    <w:r>
      <w:drawing>
        <wp:inline distT="0" distB="0" distL="0" distR="0" wp14:anchorId="681BA703" wp14:editId="07E318D3">
          <wp:extent cx="1409700" cy="390525"/>
          <wp:effectExtent l="19050" t="0" r="0" b="0"/>
          <wp:docPr id="4" name="obrázek 1" descr="D:\logo\FNOL_logo_podpis e-mai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FNOL_logo_podpis e-mai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D860A9C"/>
    <w:lvl w:ilvl="0">
      <w:start w:val="1"/>
      <w:numFmt w:val="decimal"/>
      <w:pStyle w:val="Textodst1s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98EA5DA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  <w:rPr>
        <w:rFonts w:cs="Times New Roman"/>
        <w:b/>
        <w:sz w:val="36"/>
        <w:szCs w:val="3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ascii="Verdana" w:hAnsi="Verdana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4527029"/>
    <w:multiLevelType w:val="multilevel"/>
    <w:tmpl w:val="38BC14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5FA6D95"/>
    <w:multiLevelType w:val="hybridMultilevel"/>
    <w:tmpl w:val="75D0512E"/>
    <w:lvl w:ilvl="0" w:tplc="0C208D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6A92F8C"/>
    <w:multiLevelType w:val="hybridMultilevel"/>
    <w:tmpl w:val="E47057B6"/>
    <w:lvl w:ilvl="0" w:tplc="706660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77F2E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C09648B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D945D4B"/>
    <w:multiLevelType w:val="hybridMultilevel"/>
    <w:tmpl w:val="0FD0E198"/>
    <w:lvl w:ilvl="0" w:tplc="317A614A">
      <w:start w:val="1"/>
      <w:numFmt w:val="decimal"/>
      <w:lvlText w:val="%1)"/>
      <w:lvlJc w:val="left"/>
      <w:pPr>
        <w:ind w:left="360" w:hanging="360"/>
      </w:pPr>
      <w:rPr>
        <w:rFonts w:cs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B682A"/>
    <w:multiLevelType w:val="hybridMultilevel"/>
    <w:tmpl w:val="F66C4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B460C"/>
    <w:multiLevelType w:val="hybridMultilevel"/>
    <w:tmpl w:val="B212F39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B75C53"/>
    <w:multiLevelType w:val="hybridMultilevel"/>
    <w:tmpl w:val="8EA86E06"/>
    <w:lvl w:ilvl="0" w:tplc="4856758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0C7734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cs="Times New Roman"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3" w15:restartNumberingAfterBreak="0">
    <w:nsid w:val="2AB51A9F"/>
    <w:multiLevelType w:val="hybridMultilevel"/>
    <w:tmpl w:val="43822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2021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8E16F5"/>
    <w:multiLevelType w:val="hybridMultilevel"/>
    <w:tmpl w:val="985452AE"/>
    <w:lvl w:ilvl="0" w:tplc="229C2EA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BD13CF"/>
    <w:multiLevelType w:val="multilevel"/>
    <w:tmpl w:val="2452AD1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1F66953"/>
    <w:multiLevelType w:val="hybridMultilevel"/>
    <w:tmpl w:val="C0B21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61FC8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82CFD"/>
    <w:multiLevelType w:val="hybridMultilevel"/>
    <w:tmpl w:val="032AA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115D7"/>
    <w:multiLevelType w:val="hybridMultilevel"/>
    <w:tmpl w:val="F70AE7B6"/>
    <w:lvl w:ilvl="0" w:tplc="F7ECA8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B4C47"/>
    <w:multiLevelType w:val="hybridMultilevel"/>
    <w:tmpl w:val="07E8C5BE"/>
    <w:lvl w:ilvl="0" w:tplc="98C68CA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E5514"/>
    <w:multiLevelType w:val="hybridMultilevel"/>
    <w:tmpl w:val="2DBE4312"/>
    <w:lvl w:ilvl="0" w:tplc="79C0544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D5FD9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3C443B"/>
    <w:multiLevelType w:val="hybridMultilevel"/>
    <w:tmpl w:val="6008964E"/>
    <w:lvl w:ilvl="0" w:tplc="99F02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90615"/>
    <w:multiLevelType w:val="multilevel"/>
    <w:tmpl w:val="4322FC9A"/>
    <w:lvl w:ilvl="0">
      <w:start w:val="1"/>
      <w:numFmt w:val="bullet"/>
      <w:pStyle w:val="Odrky1rovn"/>
      <w:lvlText w:val="-"/>
      <w:lvlJc w:val="left"/>
      <w:pPr>
        <w:ind w:left="284" w:hanging="284"/>
      </w:pPr>
      <w:rPr>
        <w:rFonts w:ascii="Calibri" w:hAnsi="Calibri" w:hint="default"/>
        <w:sz w:val="22"/>
      </w:rPr>
    </w:lvl>
    <w:lvl w:ilvl="1">
      <w:start w:val="1"/>
      <w:numFmt w:val="bullet"/>
      <w:pStyle w:val="Odrky2rovn"/>
      <w:lvlText w:val="-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26" w15:restartNumberingAfterBreak="0">
    <w:nsid w:val="4BFA702B"/>
    <w:multiLevelType w:val="hybridMultilevel"/>
    <w:tmpl w:val="E102BB0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D9228A7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FDF6699"/>
    <w:multiLevelType w:val="hybridMultilevel"/>
    <w:tmpl w:val="392CA5DC"/>
    <w:lvl w:ilvl="0" w:tplc="3A9246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F61ED0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14308"/>
    <w:multiLevelType w:val="hybridMultilevel"/>
    <w:tmpl w:val="032AAF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15E7E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4051863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6803A37"/>
    <w:multiLevelType w:val="hybridMultilevel"/>
    <w:tmpl w:val="07AE01F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B9A5BBD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C43067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CA869FD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5FCA1A85"/>
    <w:multiLevelType w:val="hybridMultilevel"/>
    <w:tmpl w:val="2C7601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607B1C92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10D042B"/>
    <w:multiLevelType w:val="hybridMultilevel"/>
    <w:tmpl w:val="20D84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170616"/>
    <w:multiLevelType w:val="hybridMultilevel"/>
    <w:tmpl w:val="FB884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E52C1"/>
    <w:multiLevelType w:val="hybridMultilevel"/>
    <w:tmpl w:val="FAE026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EA026C"/>
    <w:multiLevelType w:val="multilevel"/>
    <w:tmpl w:val="5F9EA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theme="minorHAnsi" w:hint="default"/>
      </w:rPr>
    </w:lvl>
  </w:abstractNum>
  <w:abstractNum w:abstractNumId="43" w15:restartNumberingAfterBreak="0">
    <w:nsid w:val="6A7E2BF1"/>
    <w:multiLevelType w:val="hybridMultilevel"/>
    <w:tmpl w:val="BA98F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48ABE6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30B34"/>
    <w:multiLevelType w:val="hybridMultilevel"/>
    <w:tmpl w:val="76E239C2"/>
    <w:lvl w:ilvl="0" w:tplc="2D2698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C6A62BA"/>
    <w:multiLevelType w:val="hybridMultilevel"/>
    <w:tmpl w:val="8424C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4825D1"/>
    <w:multiLevelType w:val="hybridMultilevel"/>
    <w:tmpl w:val="010C785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7" w15:restartNumberingAfterBreak="0">
    <w:nsid w:val="72161920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C42D26"/>
    <w:multiLevelType w:val="hybridMultilevel"/>
    <w:tmpl w:val="A72E1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15B8D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7CA766C7"/>
    <w:multiLevelType w:val="hybridMultilevel"/>
    <w:tmpl w:val="93E65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114D48"/>
    <w:multiLevelType w:val="hybridMultilevel"/>
    <w:tmpl w:val="01625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E5D7916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9"/>
  </w:num>
  <w:num w:numId="3">
    <w:abstractNumId w:val="22"/>
  </w:num>
  <w:num w:numId="4">
    <w:abstractNumId w:val="45"/>
  </w:num>
  <w:num w:numId="5">
    <w:abstractNumId w:val="16"/>
  </w:num>
  <w:num w:numId="6">
    <w:abstractNumId w:val="13"/>
  </w:num>
  <w:num w:numId="7">
    <w:abstractNumId w:val="48"/>
  </w:num>
  <w:num w:numId="8">
    <w:abstractNumId w:val="18"/>
  </w:num>
  <w:num w:numId="9">
    <w:abstractNumId w:val="17"/>
  </w:num>
  <w:num w:numId="10">
    <w:abstractNumId w:val="24"/>
  </w:num>
  <w:num w:numId="11">
    <w:abstractNumId w:val="25"/>
  </w:num>
  <w:num w:numId="12">
    <w:abstractNumId w:val="12"/>
  </w:num>
  <w:num w:numId="13">
    <w:abstractNumId w:val="19"/>
  </w:num>
  <w:num w:numId="14">
    <w:abstractNumId w:val="30"/>
  </w:num>
  <w:num w:numId="15">
    <w:abstractNumId w:val="8"/>
  </w:num>
  <w:num w:numId="16">
    <w:abstractNumId w:val="0"/>
  </w:num>
  <w:num w:numId="17">
    <w:abstractNumId w:val="52"/>
  </w:num>
  <w:num w:numId="18">
    <w:abstractNumId w:val="33"/>
  </w:num>
  <w:num w:numId="19">
    <w:abstractNumId w:val="42"/>
  </w:num>
  <w:num w:numId="20">
    <w:abstractNumId w:val="4"/>
  </w:num>
  <w:num w:numId="21">
    <w:abstractNumId w:val="6"/>
  </w:num>
  <w:num w:numId="22">
    <w:abstractNumId w:val="5"/>
  </w:num>
  <w:num w:numId="23">
    <w:abstractNumId w:val="27"/>
  </w:num>
  <w:num w:numId="24">
    <w:abstractNumId w:val="14"/>
  </w:num>
  <w:num w:numId="25">
    <w:abstractNumId w:val="32"/>
  </w:num>
  <w:num w:numId="26">
    <w:abstractNumId w:val="36"/>
  </w:num>
  <w:num w:numId="27">
    <w:abstractNumId w:val="31"/>
  </w:num>
  <w:num w:numId="28">
    <w:abstractNumId w:val="50"/>
  </w:num>
  <w:num w:numId="29">
    <w:abstractNumId w:val="11"/>
  </w:num>
  <w:num w:numId="30">
    <w:abstractNumId w:val="34"/>
  </w:num>
  <w:num w:numId="31">
    <w:abstractNumId w:val="38"/>
  </w:num>
  <w:num w:numId="32">
    <w:abstractNumId w:val="23"/>
  </w:num>
  <w:num w:numId="33">
    <w:abstractNumId w:val="35"/>
  </w:num>
  <w:num w:numId="34">
    <w:abstractNumId w:val="29"/>
  </w:num>
  <w:num w:numId="35">
    <w:abstractNumId w:val="47"/>
  </w:num>
  <w:num w:numId="36">
    <w:abstractNumId w:val="49"/>
  </w:num>
  <w:num w:numId="37">
    <w:abstractNumId w:val="20"/>
  </w:num>
  <w:num w:numId="38">
    <w:abstractNumId w:val="2"/>
  </w:num>
  <w:num w:numId="39">
    <w:abstractNumId w:val="41"/>
  </w:num>
  <w:num w:numId="40">
    <w:abstractNumId w:val="10"/>
  </w:num>
  <w:num w:numId="41">
    <w:abstractNumId w:val="46"/>
  </w:num>
  <w:num w:numId="42">
    <w:abstractNumId w:val="15"/>
  </w:num>
  <w:num w:numId="43">
    <w:abstractNumId w:val="7"/>
  </w:num>
  <w:num w:numId="44">
    <w:abstractNumId w:val="43"/>
  </w:num>
  <w:num w:numId="45">
    <w:abstractNumId w:val="21"/>
  </w:num>
  <w:num w:numId="46">
    <w:abstractNumId w:val="51"/>
  </w:num>
  <w:num w:numId="47">
    <w:abstractNumId w:val="9"/>
  </w:num>
  <w:num w:numId="48">
    <w:abstractNumId w:val="28"/>
  </w:num>
  <w:num w:numId="49">
    <w:abstractNumId w:val="37"/>
  </w:num>
  <w:num w:numId="50">
    <w:abstractNumId w:val="26"/>
  </w:num>
  <w:num w:numId="51">
    <w:abstractNumId w:val="3"/>
  </w:num>
  <w:num w:numId="52">
    <w:abstractNumId w:val="44"/>
  </w:num>
  <w:num w:numId="53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BA"/>
    <w:rsid w:val="00000FA6"/>
    <w:rsid w:val="0000509D"/>
    <w:rsid w:val="000054D4"/>
    <w:rsid w:val="00005BDF"/>
    <w:rsid w:val="0001071E"/>
    <w:rsid w:val="00011D75"/>
    <w:rsid w:val="00013B51"/>
    <w:rsid w:val="00014322"/>
    <w:rsid w:val="00014FA9"/>
    <w:rsid w:val="0001607C"/>
    <w:rsid w:val="00017642"/>
    <w:rsid w:val="00020A9F"/>
    <w:rsid w:val="00020DE4"/>
    <w:rsid w:val="00021507"/>
    <w:rsid w:val="00021DA9"/>
    <w:rsid w:val="00024A9C"/>
    <w:rsid w:val="000279C7"/>
    <w:rsid w:val="00032668"/>
    <w:rsid w:val="00033687"/>
    <w:rsid w:val="00034ADF"/>
    <w:rsid w:val="000353D2"/>
    <w:rsid w:val="00037A7F"/>
    <w:rsid w:val="00044239"/>
    <w:rsid w:val="00046259"/>
    <w:rsid w:val="00047A7A"/>
    <w:rsid w:val="00050D13"/>
    <w:rsid w:val="00051DBE"/>
    <w:rsid w:val="00056F6B"/>
    <w:rsid w:val="00057BDF"/>
    <w:rsid w:val="000609EC"/>
    <w:rsid w:val="00061716"/>
    <w:rsid w:val="00062A40"/>
    <w:rsid w:val="0006412F"/>
    <w:rsid w:val="00067088"/>
    <w:rsid w:val="00067F50"/>
    <w:rsid w:val="000716AB"/>
    <w:rsid w:val="000739DB"/>
    <w:rsid w:val="00074C6D"/>
    <w:rsid w:val="00075154"/>
    <w:rsid w:val="00080016"/>
    <w:rsid w:val="000909C4"/>
    <w:rsid w:val="00090F98"/>
    <w:rsid w:val="000935AD"/>
    <w:rsid w:val="0009427C"/>
    <w:rsid w:val="00096172"/>
    <w:rsid w:val="000A0115"/>
    <w:rsid w:val="000A26EB"/>
    <w:rsid w:val="000A336C"/>
    <w:rsid w:val="000A5F7C"/>
    <w:rsid w:val="000A7037"/>
    <w:rsid w:val="000B3933"/>
    <w:rsid w:val="000B6585"/>
    <w:rsid w:val="000C2A71"/>
    <w:rsid w:val="000D1A81"/>
    <w:rsid w:val="000D2402"/>
    <w:rsid w:val="000E0CE8"/>
    <w:rsid w:val="000E148C"/>
    <w:rsid w:val="000E3E14"/>
    <w:rsid w:val="000E66B5"/>
    <w:rsid w:val="000E71DF"/>
    <w:rsid w:val="000E76FA"/>
    <w:rsid w:val="000E7D61"/>
    <w:rsid w:val="000F0E9B"/>
    <w:rsid w:val="000F2900"/>
    <w:rsid w:val="000F3106"/>
    <w:rsid w:val="000F4DA9"/>
    <w:rsid w:val="001012AA"/>
    <w:rsid w:val="001013D9"/>
    <w:rsid w:val="0010487F"/>
    <w:rsid w:val="00104B20"/>
    <w:rsid w:val="00122561"/>
    <w:rsid w:val="0012401E"/>
    <w:rsid w:val="001270FC"/>
    <w:rsid w:val="00131DF7"/>
    <w:rsid w:val="00133D9D"/>
    <w:rsid w:val="00140F49"/>
    <w:rsid w:val="00143710"/>
    <w:rsid w:val="001455BD"/>
    <w:rsid w:val="00145D13"/>
    <w:rsid w:val="0014778A"/>
    <w:rsid w:val="00150F78"/>
    <w:rsid w:val="0015172B"/>
    <w:rsid w:val="00151D2B"/>
    <w:rsid w:val="00160DE5"/>
    <w:rsid w:val="001610ED"/>
    <w:rsid w:val="00162D59"/>
    <w:rsid w:val="00165FDF"/>
    <w:rsid w:val="0016608E"/>
    <w:rsid w:val="00172A0D"/>
    <w:rsid w:val="00177203"/>
    <w:rsid w:val="00186069"/>
    <w:rsid w:val="00186BFC"/>
    <w:rsid w:val="00192B5F"/>
    <w:rsid w:val="00194C81"/>
    <w:rsid w:val="00197B13"/>
    <w:rsid w:val="001A2E05"/>
    <w:rsid w:val="001A56E3"/>
    <w:rsid w:val="001A7BB6"/>
    <w:rsid w:val="001B156C"/>
    <w:rsid w:val="001B2A3B"/>
    <w:rsid w:val="001B3362"/>
    <w:rsid w:val="001B532B"/>
    <w:rsid w:val="001B7EC6"/>
    <w:rsid w:val="001C4130"/>
    <w:rsid w:val="001C539B"/>
    <w:rsid w:val="001C6CC7"/>
    <w:rsid w:val="001C7E22"/>
    <w:rsid w:val="001D07DD"/>
    <w:rsid w:val="001D1029"/>
    <w:rsid w:val="001D11BD"/>
    <w:rsid w:val="001D5005"/>
    <w:rsid w:val="001E0087"/>
    <w:rsid w:val="001E54DD"/>
    <w:rsid w:val="001F60DA"/>
    <w:rsid w:val="001F6B81"/>
    <w:rsid w:val="0020410C"/>
    <w:rsid w:val="002048EE"/>
    <w:rsid w:val="00207464"/>
    <w:rsid w:val="0021046A"/>
    <w:rsid w:val="00210B52"/>
    <w:rsid w:val="0021184E"/>
    <w:rsid w:val="00215505"/>
    <w:rsid w:val="002168EE"/>
    <w:rsid w:val="0022016A"/>
    <w:rsid w:val="00220328"/>
    <w:rsid w:val="00220338"/>
    <w:rsid w:val="00222FE5"/>
    <w:rsid w:val="002248A3"/>
    <w:rsid w:val="00231B00"/>
    <w:rsid w:val="0023766E"/>
    <w:rsid w:val="00240A95"/>
    <w:rsid w:val="002411E2"/>
    <w:rsid w:val="002422C6"/>
    <w:rsid w:val="00243904"/>
    <w:rsid w:val="00244D64"/>
    <w:rsid w:val="00245CD0"/>
    <w:rsid w:val="00250B0D"/>
    <w:rsid w:val="00257DE2"/>
    <w:rsid w:val="00261356"/>
    <w:rsid w:val="00263391"/>
    <w:rsid w:val="00273927"/>
    <w:rsid w:val="00275C28"/>
    <w:rsid w:val="00276C76"/>
    <w:rsid w:val="00282A11"/>
    <w:rsid w:val="002839B7"/>
    <w:rsid w:val="002853F1"/>
    <w:rsid w:val="002867AD"/>
    <w:rsid w:val="00286AEE"/>
    <w:rsid w:val="002905E6"/>
    <w:rsid w:val="00291675"/>
    <w:rsid w:val="00291EC9"/>
    <w:rsid w:val="00293841"/>
    <w:rsid w:val="002970DF"/>
    <w:rsid w:val="002A192B"/>
    <w:rsid w:val="002C330C"/>
    <w:rsid w:val="002C3CFD"/>
    <w:rsid w:val="002C533D"/>
    <w:rsid w:val="002C5343"/>
    <w:rsid w:val="002C7802"/>
    <w:rsid w:val="002D5F21"/>
    <w:rsid w:val="002D5FC1"/>
    <w:rsid w:val="002D7A59"/>
    <w:rsid w:val="002E3CCA"/>
    <w:rsid w:val="002E4E92"/>
    <w:rsid w:val="002E6D1D"/>
    <w:rsid w:val="002E752C"/>
    <w:rsid w:val="002F0434"/>
    <w:rsid w:val="002F418B"/>
    <w:rsid w:val="002F620D"/>
    <w:rsid w:val="003008B3"/>
    <w:rsid w:val="0030113F"/>
    <w:rsid w:val="00302B00"/>
    <w:rsid w:val="0030774B"/>
    <w:rsid w:val="00307C08"/>
    <w:rsid w:val="00310B8E"/>
    <w:rsid w:val="0031243C"/>
    <w:rsid w:val="00320996"/>
    <w:rsid w:val="0032184F"/>
    <w:rsid w:val="00322A1C"/>
    <w:rsid w:val="00324921"/>
    <w:rsid w:val="00324EF2"/>
    <w:rsid w:val="00325242"/>
    <w:rsid w:val="00326C2B"/>
    <w:rsid w:val="0033171E"/>
    <w:rsid w:val="003338B7"/>
    <w:rsid w:val="0033706A"/>
    <w:rsid w:val="0033710C"/>
    <w:rsid w:val="003444B8"/>
    <w:rsid w:val="00351DD3"/>
    <w:rsid w:val="00352319"/>
    <w:rsid w:val="003530C8"/>
    <w:rsid w:val="00353A99"/>
    <w:rsid w:val="00355963"/>
    <w:rsid w:val="00355C33"/>
    <w:rsid w:val="00360680"/>
    <w:rsid w:val="00362D4A"/>
    <w:rsid w:val="0036429F"/>
    <w:rsid w:val="00371415"/>
    <w:rsid w:val="00380424"/>
    <w:rsid w:val="0038196B"/>
    <w:rsid w:val="00381F7A"/>
    <w:rsid w:val="0038203C"/>
    <w:rsid w:val="003825B2"/>
    <w:rsid w:val="0038348C"/>
    <w:rsid w:val="0038374F"/>
    <w:rsid w:val="00386E2F"/>
    <w:rsid w:val="00387824"/>
    <w:rsid w:val="00393D6D"/>
    <w:rsid w:val="00396478"/>
    <w:rsid w:val="00396BE4"/>
    <w:rsid w:val="003977D6"/>
    <w:rsid w:val="003A3753"/>
    <w:rsid w:val="003A5065"/>
    <w:rsid w:val="003A521E"/>
    <w:rsid w:val="003A7206"/>
    <w:rsid w:val="003A7CF1"/>
    <w:rsid w:val="003A7EC6"/>
    <w:rsid w:val="003B1C91"/>
    <w:rsid w:val="003B571D"/>
    <w:rsid w:val="003C35EF"/>
    <w:rsid w:val="003C5B49"/>
    <w:rsid w:val="003C7744"/>
    <w:rsid w:val="003C7877"/>
    <w:rsid w:val="003D14CE"/>
    <w:rsid w:val="003D77F6"/>
    <w:rsid w:val="003E0D61"/>
    <w:rsid w:val="003E40A7"/>
    <w:rsid w:val="003E483A"/>
    <w:rsid w:val="003F081F"/>
    <w:rsid w:val="003F2957"/>
    <w:rsid w:val="003F4136"/>
    <w:rsid w:val="003F4BAB"/>
    <w:rsid w:val="003F4D6E"/>
    <w:rsid w:val="003F5152"/>
    <w:rsid w:val="003F5348"/>
    <w:rsid w:val="003F69F4"/>
    <w:rsid w:val="003F6AB3"/>
    <w:rsid w:val="004016EF"/>
    <w:rsid w:val="00401952"/>
    <w:rsid w:val="00401F43"/>
    <w:rsid w:val="00403B49"/>
    <w:rsid w:val="00406C39"/>
    <w:rsid w:val="0041199A"/>
    <w:rsid w:val="00416199"/>
    <w:rsid w:val="004210B8"/>
    <w:rsid w:val="00421657"/>
    <w:rsid w:val="00421D79"/>
    <w:rsid w:val="0042267A"/>
    <w:rsid w:val="00423F81"/>
    <w:rsid w:val="0042578F"/>
    <w:rsid w:val="0042602C"/>
    <w:rsid w:val="00430320"/>
    <w:rsid w:val="00433101"/>
    <w:rsid w:val="00433331"/>
    <w:rsid w:val="00441273"/>
    <w:rsid w:val="0044137D"/>
    <w:rsid w:val="004434CD"/>
    <w:rsid w:val="00445386"/>
    <w:rsid w:val="00445AD7"/>
    <w:rsid w:val="00455CEE"/>
    <w:rsid w:val="00456886"/>
    <w:rsid w:val="00456B11"/>
    <w:rsid w:val="00456D9E"/>
    <w:rsid w:val="00457341"/>
    <w:rsid w:val="00457E92"/>
    <w:rsid w:val="004606F0"/>
    <w:rsid w:val="00460B5A"/>
    <w:rsid w:val="004610D8"/>
    <w:rsid w:val="0046127C"/>
    <w:rsid w:val="00463543"/>
    <w:rsid w:val="00467719"/>
    <w:rsid w:val="004748DE"/>
    <w:rsid w:val="004748ED"/>
    <w:rsid w:val="004830A2"/>
    <w:rsid w:val="004830F5"/>
    <w:rsid w:val="0048543C"/>
    <w:rsid w:val="00487A20"/>
    <w:rsid w:val="00490C3A"/>
    <w:rsid w:val="0049113E"/>
    <w:rsid w:val="00494680"/>
    <w:rsid w:val="00497860"/>
    <w:rsid w:val="004A1223"/>
    <w:rsid w:val="004B7FE1"/>
    <w:rsid w:val="004C1507"/>
    <w:rsid w:val="004C565B"/>
    <w:rsid w:val="004C5809"/>
    <w:rsid w:val="004C66B3"/>
    <w:rsid w:val="004E08D8"/>
    <w:rsid w:val="004E1A1F"/>
    <w:rsid w:val="004E5518"/>
    <w:rsid w:val="004E793F"/>
    <w:rsid w:val="004F18F1"/>
    <w:rsid w:val="004F1D68"/>
    <w:rsid w:val="004F3AB9"/>
    <w:rsid w:val="004F3C79"/>
    <w:rsid w:val="0050312E"/>
    <w:rsid w:val="005067BD"/>
    <w:rsid w:val="00506EE1"/>
    <w:rsid w:val="0051015F"/>
    <w:rsid w:val="00510CBF"/>
    <w:rsid w:val="00511370"/>
    <w:rsid w:val="00512A84"/>
    <w:rsid w:val="00513870"/>
    <w:rsid w:val="00515378"/>
    <w:rsid w:val="00515F4E"/>
    <w:rsid w:val="0052004D"/>
    <w:rsid w:val="0052016D"/>
    <w:rsid w:val="005236D6"/>
    <w:rsid w:val="005266BE"/>
    <w:rsid w:val="00530973"/>
    <w:rsid w:val="00532810"/>
    <w:rsid w:val="00535C5E"/>
    <w:rsid w:val="00537E03"/>
    <w:rsid w:val="005406E9"/>
    <w:rsid w:val="00543168"/>
    <w:rsid w:val="005434F9"/>
    <w:rsid w:val="0054563B"/>
    <w:rsid w:val="00563878"/>
    <w:rsid w:val="00575913"/>
    <w:rsid w:val="005768F4"/>
    <w:rsid w:val="0057780E"/>
    <w:rsid w:val="00577A4E"/>
    <w:rsid w:val="0058341A"/>
    <w:rsid w:val="00587C2B"/>
    <w:rsid w:val="005936BA"/>
    <w:rsid w:val="00595EAE"/>
    <w:rsid w:val="005A2BC0"/>
    <w:rsid w:val="005A4B7E"/>
    <w:rsid w:val="005A7DB1"/>
    <w:rsid w:val="005B02B1"/>
    <w:rsid w:val="005B1233"/>
    <w:rsid w:val="005B2DED"/>
    <w:rsid w:val="005C1F74"/>
    <w:rsid w:val="005C6498"/>
    <w:rsid w:val="005E04BA"/>
    <w:rsid w:val="005E1A65"/>
    <w:rsid w:val="005E579D"/>
    <w:rsid w:val="005F1127"/>
    <w:rsid w:val="005F4A10"/>
    <w:rsid w:val="005F6594"/>
    <w:rsid w:val="005F67FB"/>
    <w:rsid w:val="0060363E"/>
    <w:rsid w:val="00605B65"/>
    <w:rsid w:val="006122DC"/>
    <w:rsid w:val="00613306"/>
    <w:rsid w:val="006135E6"/>
    <w:rsid w:val="00614937"/>
    <w:rsid w:val="00616407"/>
    <w:rsid w:val="006207B9"/>
    <w:rsid w:val="00622F8E"/>
    <w:rsid w:val="00626C97"/>
    <w:rsid w:val="00627ED4"/>
    <w:rsid w:val="006310A4"/>
    <w:rsid w:val="00633007"/>
    <w:rsid w:val="00650718"/>
    <w:rsid w:val="00651AD9"/>
    <w:rsid w:val="00654E29"/>
    <w:rsid w:val="00656521"/>
    <w:rsid w:val="006600C2"/>
    <w:rsid w:val="006632FF"/>
    <w:rsid w:val="0066383B"/>
    <w:rsid w:val="00663B86"/>
    <w:rsid w:val="00664823"/>
    <w:rsid w:val="006673B9"/>
    <w:rsid w:val="00671B8E"/>
    <w:rsid w:val="00681372"/>
    <w:rsid w:val="00685E51"/>
    <w:rsid w:val="00686322"/>
    <w:rsid w:val="00695791"/>
    <w:rsid w:val="0069631A"/>
    <w:rsid w:val="00696A71"/>
    <w:rsid w:val="006B1CE6"/>
    <w:rsid w:val="006B1E72"/>
    <w:rsid w:val="006B3FD1"/>
    <w:rsid w:val="006C067B"/>
    <w:rsid w:val="006C0D55"/>
    <w:rsid w:val="006C1E4A"/>
    <w:rsid w:val="006C69CD"/>
    <w:rsid w:val="006D0ED6"/>
    <w:rsid w:val="006D4CD3"/>
    <w:rsid w:val="006E1C42"/>
    <w:rsid w:val="006F5057"/>
    <w:rsid w:val="006F63CD"/>
    <w:rsid w:val="007011FC"/>
    <w:rsid w:val="007051A5"/>
    <w:rsid w:val="00705876"/>
    <w:rsid w:val="00710F42"/>
    <w:rsid w:val="00711CF4"/>
    <w:rsid w:val="00712C05"/>
    <w:rsid w:val="00713EBF"/>
    <w:rsid w:val="00716296"/>
    <w:rsid w:val="00717692"/>
    <w:rsid w:val="007213A6"/>
    <w:rsid w:val="0072198A"/>
    <w:rsid w:val="00722627"/>
    <w:rsid w:val="00722E7B"/>
    <w:rsid w:val="00723ADA"/>
    <w:rsid w:val="00723C3C"/>
    <w:rsid w:val="007253A3"/>
    <w:rsid w:val="0073315A"/>
    <w:rsid w:val="007339E6"/>
    <w:rsid w:val="00736A61"/>
    <w:rsid w:val="00744AF9"/>
    <w:rsid w:val="00751492"/>
    <w:rsid w:val="007535B2"/>
    <w:rsid w:val="007556C8"/>
    <w:rsid w:val="00760E25"/>
    <w:rsid w:val="0076119F"/>
    <w:rsid w:val="00761517"/>
    <w:rsid w:val="00777E18"/>
    <w:rsid w:val="00780EE1"/>
    <w:rsid w:val="007819A0"/>
    <w:rsid w:val="00781AC1"/>
    <w:rsid w:val="00782626"/>
    <w:rsid w:val="00783312"/>
    <w:rsid w:val="00786C1A"/>
    <w:rsid w:val="00790920"/>
    <w:rsid w:val="00791445"/>
    <w:rsid w:val="00791590"/>
    <w:rsid w:val="00791D4E"/>
    <w:rsid w:val="007928F3"/>
    <w:rsid w:val="007A1F6E"/>
    <w:rsid w:val="007A5D4C"/>
    <w:rsid w:val="007A6CDD"/>
    <w:rsid w:val="007B0F56"/>
    <w:rsid w:val="007B3737"/>
    <w:rsid w:val="007B377B"/>
    <w:rsid w:val="007B3AE8"/>
    <w:rsid w:val="007B50D7"/>
    <w:rsid w:val="007C1102"/>
    <w:rsid w:val="007C1682"/>
    <w:rsid w:val="007C2509"/>
    <w:rsid w:val="007C286B"/>
    <w:rsid w:val="007C4D54"/>
    <w:rsid w:val="007C6746"/>
    <w:rsid w:val="007C6EAB"/>
    <w:rsid w:val="007D3E52"/>
    <w:rsid w:val="007D7B80"/>
    <w:rsid w:val="007E25A2"/>
    <w:rsid w:val="007E36A3"/>
    <w:rsid w:val="007E610D"/>
    <w:rsid w:val="007E6AA5"/>
    <w:rsid w:val="007F0040"/>
    <w:rsid w:val="007F1B94"/>
    <w:rsid w:val="007F2F6E"/>
    <w:rsid w:val="007F5123"/>
    <w:rsid w:val="007F5D06"/>
    <w:rsid w:val="007F6E8D"/>
    <w:rsid w:val="007F733F"/>
    <w:rsid w:val="007F7A8E"/>
    <w:rsid w:val="007F7B29"/>
    <w:rsid w:val="0080014B"/>
    <w:rsid w:val="00804A6E"/>
    <w:rsid w:val="008108A4"/>
    <w:rsid w:val="00814C12"/>
    <w:rsid w:val="0081722D"/>
    <w:rsid w:val="00821C1D"/>
    <w:rsid w:val="0082284D"/>
    <w:rsid w:val="00824839"/>
    <w:rsid w:val="0082523A"/>
    <w:rsid w:val="008254CD"/>
    <w:rsid w:val="00825826"/>
    <w:rsid w:val="008340CE"/>
    <w:rsid w:val="008369C4"/>
    <w:rsid w:val="0084131F"/>
    <w:rsid w:val="00841BBC"/>
    <w:rsid w:val="00843977"/>
    <w:rsid w:val="00844DCA"/>
    <w:rsid w:val="008458D7"/>
    <w:rsid w:val="008464D5"/>
    <w:rsid w:val="00847C11"/>
    <w:rsid w:val="008523AB"/>
    <w:rsid w:val="0085646E"/>
    <w:rsid w:val="00860D69"/>
    <w:rsid w:val="00861C2D"/>
    <w:rsid w:val="00861F9A"/>
    <w:rsid w:val="00865132"/>
    <w:rsid w:val="00865395"/>
    <w:rsid w:val="00866566"/>
    <w:rsid w:val="00867107"/>
    <w:rsid w:val="00871E0B"/>
    <w:rsid w:val="00872D7C"/>
    <w:rsid w:val="008772C7"/>
    <w:rsid w:val="00880640"/>
    <w:rsid w:val="0088307E"/>
    <w:rsid w:val="008853B1"/>
    <w:rsid w:val="008926C2"/>
    <w:rsid w:val="008927A4"/>
    <w:rsid w:val="00894F95"/>
    <w:rsid w:val="00895EB3"/>
    <w:rsid w:val="00896723"/>
    <w:rsid w:val="00897C87"/>
    <w:rsid w:val="008A2188"/>
    <w:rsid w:val="008A29D2"/>
    <w:rsid w:val="008A4179"/>
    <w:rsid w:val="008A54F6"/>
    <w:rsid w:val="008A6029"/>
    <w:rsid w:val="008A65A9"/>
    <w:rsid w:val="008A7E30"/>
    <w:rsid w:val="008B065F"/>
    <w:rsid w:val="008B1874"/>
    <w:rsid w:val="008B24E7"/>
    <w:rsid w:val="008B5258"/>
    <w:rsid w:val="008C0BE3"/>
    <w:rsid w:val="008C0DC6"/>
    <w:rsid w:val="008C58B3"/>
    <w:rsid w:val="008C68F0"/>
    <w:rsid w:val="008D21CF"/>
    <w:rsid w:val="008D248A"/>
    <w:rsid w:val="008D49A1"/>
    <w:rsid w:val="008D4EEC"/>
    <w:rsid w:val="008D5CEF"/>
    <w:rsid w:val="008D78CA"/>
    <w:rsid w:val="008E0524"/>
    <w:rsid w:val="008E0FDE"/>
    <w:rsid w:val="008E226B"/>
    <w:rsid w:val="008E37FD"/>
    <w:rsid w:val="008E4060"/>
    <w:rsid w:val="008F1635"/>
    <w:rsid w:val="008F3FB0"/>
    <w:rsid w:val="008F5BEF"/>
    <w:rsid w:val="008F75F9"/>
    <w:rsid w:val="008F7E2F"/>
    <w:rsid w:val="00900F32"/>
    <w:rsid w:val="0090313D"/>
    <w:rsid w:val="00904CB6"/>
    <w:rsid w:val="00905D2F"/>
    <w:rsid w:val="009074E0"/>
    <w:rsid w:val="00911668"/>
    <w:rsid w:val="00912D55"/>
    <w:rsid w:val="00915BDD"/>
    <w:rsid w:val="0092048A"/>
    <w:rsid w:val="009307CA"/>
    <w:rsid w:val="0093214D"/>
    <w:rsid w:val="009336EF"/>
    <w:rsid w:val="00934B94"/>
    <w:rsid w:val="00936881"/>
    <w:rsid w:val="0094053E"/>
    <w:rsid w:val="009416BF"/>
    <w:rsid w:val="009418CF"/>
    <w:rsid w:val="00942F29"/>
    <w:rsid w:val="00943B8A"/>
    <w:rsid w:val="009461C3"/>
    <w:rsid w:val="00946E0A"/>
    <w:rsid w:val="00952260"/>
    <w:rsid w:val="0096060E"/>
    <w:rsid w:val="009638A0"/>
    <w:rsid w:val="00966030"/>
    <w:rsid w:val="0096738E"/>
    <w:rsid w:val="009708B6"/>
    <w:rsid w:val="00971E14"/>
    <w:rsid w:val="00976436"/>
    <w:rsid w:val="0097712B"/>
    <w:rsid w:val="00977530"/>
    <w:rsid w:val="00980E86"/>
    <w:rsid w:val="00993559"/>
    <w:rsid w:val="00993B1C"/>
    <w:rsid w:val="00994576"/>
    <w:rsid w:val="009954DE"/>
    <w:rsid w:val="009977B1"/>
    <w:rsid w:val="00997ACC"/>
    <w:rsid w:val="009A14BC"/>
    <w:rsid w:val="009A3DEC"/>
    <w:rsid w:val="009A60CC"/>
    <w:rsid w:val="009A60FB"/>
    <w:rsid w:val="009B2F83"/>
    <w:rsid w:val="009B3D62"/>
    <w:rsid w:val="009B4325"/>
    <w:rsid w:val="009B54C4"/>
    <w:rsid w:val="009B615F"/>
    <w:rsid w:val="009C07FB"/>
    <w:rsid w:val="009C1562"/>
    <w:rsid w:val="009C5A95"/>
    <w:rsid w:val="009D11D7"/>
    <w:rsid w:val="009D34AD"/>
    <w:rsid w:val="009D585C"/>
    <w:rsid w:val="009D6975"/>
    <w:rsid w:val="009E0366"/>
    <w:rsid w:val="009E11AB"/>
    <w:rsid w:val="009E4187"/>
    <w:rsid w:val="009F2A17"/>
    <w:rsid w:val="009F3ACD"/>
    <w:rsid w:val="009F4367"/>
    <w:rsid w:val="009F45D8"/>
    <w:rsid w:val="009F59F8"/>
    <w:rsid w:val="009F7B64"/>
    <w:rsid w:val="00A05411"/>
    <w:rsid w:val="00A06D63"/>
    <w:rsid w:val="00A10281"/>
    <w:rsid w:val="00A13BDD"/>
    <w:rsid w:val="00A1588F"/>
    <w:rsid w:val="00A169F5"/>
    <w:rsid w:val="00A17870"/>
    <w:rsid w:val="00A17A57"/>
    <w:rsid w:val="00A20D51"/>
    <w:rsid w:val="00A22D08"/>
    <w:rsid w:val="00A236A1"/>
    <w:rsid w:val="00A243F6"/>
    <w:rsid w:val="00A337C1"/>
    <w:rsid w:val="00A42A27"/>
    <w:rsid w:val="00A44403"/>
    <w:rsid w:val="00A45F27"/>
    <w:rsid w:val="00A474E3"/>
    <w:rsid w:val="00A55C9B"/>
    <w:rsid w:val="00A5722A"/>
    <w:rsid w:val="00A60406"/>
    <w:rsid w:val="00A614C0"/>
    <w:rsid w:val="00A72FD0"/>
    <w:rsid w:val="00A73C59"/>
    <w:rsid w:val="00A74808"/>
    <w:rsid w:val="00A75428"/>
    <w:rsid w:val="00A76BFA"/>
    <w:rsid w:val="00A7724C"/>
    <w:rsid w:val="00A82191"/>
    <w:rsid w:val="00A91352"/>
    <w:rsid w:val="00A9196D"/>
    <w:rsid w:val="00A928E5"/>
    <w:rsid w:val="00A94F8A"/>
    <w:rsid w:val="00AA09A9"/>
    <w:rsid w:val="00AA0AB6"/>
    <w:rsid w:val="00AA2558"/>
    <w:rsid w:val="00AA31EC"/>
    <w:rsid w:val="00AA36FD"/>
    <w:rsid w:val="00AA6168"/>
    <w:rsid w:val="00AB28BC"/>
    <w:rsid w:val="00AB2927"/>
    <w:rsid w:val="00AB2C44"/>
    <w:rsid w:val="00AB39FA"/>
    <w:rsid w:val="00AB3BBD"/>
    <w:rsid w:val="00AB438B"/>
    <w:rsid w:val="00AB690C"/>
    <w:rsid w:val="00AB7C6E"/>
    <w:rsid w:val="00AC008D"/>
    <w:rsid w:val="00AC32B8"/>
    <w:rsid w:val="00AC53F4"/>
    <w:rsid w:val="00AC7936"/>
    <w:rsid w:val="00AD197A"/>
    <w:rsid w:val="00AD2540"/>
    <w:rsid w:val="00AD3AA6"/>
    <w:rsid w:val="00AD6F14"/>
    <w:rsid w:val="00AD7DFF"/>
    <w:rsid w:val="00AE0352"/>
    <w:rsid w:val="00AE3CAC"/>
    <w:rsid w:val="00AF002C"/>
    <w:rsid w:val="00AF460D"/>
    <w:rsid w:val="00AF6F4E"/>
    <w:rsid w:val="00B00698"/>
    <w:rsid w:val="00B03893"/>
    <w:rsid w:val="00B05F3E"/>
    <w:rsid w:val="00B068FA"/>
    <w:rsid w:val="00B1029D"/>
    <w:rsid w:val="00B11984"/>
    <w:rsid w:val="00B11DBD"/>
    <w:rsid w:val="00B16F57"/>
    <w:rsid w:val="00B17569"/>
    <w:rsid w:val="00B25189"/>
    <w:rsid w:val="00B27741"/>
    <w:rsid w:val="00B356CA"/>
    <w:rsid w:val="00B4061C"/>
    <w:rsid w:val="00B44EBC"/>
    <w:rsid w:val="00B51194"/>
    <w:rsid w:val="00B52BED"/>
    <w:rsid w:val="00B54D9D"/>
    <w:rsid w:val="00B55C99"/>
    <w:rsid w:val="00B55FA4"/>
    <w:rsid w:val="00B56F03"/>
    <w:rsid w:val="00B64E16"/>
    <w:rsid w:val="00B65C6B"/>
    <w:rsid w:val="00B660D3"/>
    <w:rsid w:val="00B73A74"/>
    <w:rsid w:val="00B73DD8"/>
    <w:rsid w:val="00B75555"/>
    <w:rsid w:val="00B764BD"/>
    <w:rsid w:val="00B76DDC"/>
    <w:rsid w:val="00B77164"/>
    <w:rsid w:val="00B7792C"/>
    <w:rsid w:val="00B8036B"/>
    <w:rsid w:val="00B808FE"/>
    <w:rsid w:val="00B81C15"/>
    <w:rsid w:val="00B82F45"/>
    <w:rsid w:val="00B851EA"/>
    <w:rsid w:val="00B94F75"/>
    <w:rsid w:val="00B95D8B"/>
    <w:rsid w:val="00B96331"/>
    <w:rsid w:val="00BA2251"/>
    <w:rsid w:val="00BB0A4A"/>
    <w:rsid w:val="00BB0D7F"/>
    <w:rsid w:val="00BB102C"/>
    <w:rsid w:val="00BB1180"/>
    <w:rsid w:val="00BB207F"/>
    <w:rsid w:val="00BB3CE2"/>
    <w:rsid w:val="00BB624B"/>
    <w:rsid w:val="00BC0538"/>
    <w:rsid w:val="00BC5C53"/>
    <w:rsid w:val="00BC7212"/>
    <w:rsid w:val="00BD1C1A"/>
    <w:rsid w:val="00BE24F2"/>
    <w:rsid w:val="00BE6346"/>
    <w:rsid w:val="00BF3735"/>
    <w:rsid w:val="00BF3B84"/>
    <w:rsid w:val="00BF58DF"/>
    <w:rsid w:val="00BF69B1"/>
    <w:rsid w:val="00C00227"/>
    <w:rsid w:val="00C04216"/>
    <w:rsid w:val="00C04E4D"/>
    <w:rsid w:val="00C066CA"/>
    <w:rsid w:val="00C10547"/>
    <w:rsid w:val="00C1314C"/>
    <w:rsid w:val="00C13426"/>
    <w:rsid w:val="00C14217"/>
    <w:rsid w:val="00C20791"/>
    <w:rsid w:val="00C20BDC"/>
    <w:rsid w:val="00C23738"/>
    <w:rsid w:val="00C3172C"/>
    <w:rsid w:val="00C3372C"/>
    <w:rsid w:val="00C3640D"/>
    <w:rsid w:val="00C3705B"/>
    <w:rsid w:val="00C412D3"/>
    <w:rsid w:val="00C426F9"/>
    <w:rsid w:val="00C47047"/>
    <w:rsid w:val="00C47B6E"/>
    <w:rsid w:val="00C503F1"/>
    <w:rsid w:val="00C51015"/>
    <w:rsid w:val="00C539B8"/>
    <w:rsid w:val="00C54AB0"/>
    <w:rsid w:val="00C566E2"/>
    <w:rsid w:val="00C57D62"/>
    <w:rsid w:val="00C6315B"/>
    <w:rsid w:val="00C6326A"/>
    <w:rsid w:val="00C65D76"/>
    <w:rsid w:val="00C70D41"/>
    <w:rsid w:val="00C7513F"/>
    <w:rsid w:val="00C767A7"/>
    <w:rsid w:val="00C84864"/>
    <w:rsid w:val="00C87E32"/>
    <w:rsid w:val="00C910A3"/>
    <w:rsid w:val="00C91E78"/>
    <w:rsid w:val="00CA3BDB"/>
    <w:rsid w:val="00CB42CD"/>
    <w:rsid w:val="00CB5F85"/>
    <w:rsid w:val="00CB6CD0"/>
    <w:rsid w:val="00CB6E8B"/>
    <w:rsid w:val="00CC7AA3"/>
    <w:rsid w:val="00CC7D60"/>
    <w:rsid w:val="00CD0326"/>
    <w:rsid w:val="00CD4C50"/>
    <w:rsid w:val="00CE1401"/>
    <w:rsid w:val="00CE5ABE"/>
    <w:rsid w:val="00CE6B32"/>
    <w:rsid w:val="00CF0355"/>
    <w:rsid w:val="00CF12CF"/>
    <w:rsid w:val="00CF1C8E"/>
    <w:rsid w:val="00D023AA"/>
    <w:rsid w:val="00D03C01"/>
    <w:rsid w:val="00D03FC3"/>
    <w:rsid w:val="00D158C5"/>
    <w:rsid w:val="00D15E20"/>
    <w:rsid w:val="00D214D0"/>
    <w:rsid w:val="00D21C12"/>
    <w:rsid w:val="00D24615"/>
    <w:rsid w:val="00D26749"/>
    <w:rsid w:val="00D2763E"/>
    <w:rsid w:val="00D30488"/>
    <w:rsid w:val="00D31125"/>
    <w:rsid w:val="00D32254"/>
    <w:rsid w:val="00D3318A"/>
    <w:rsid w:val="00D41DDC"/>
    <w:rsid w:val="00D44652"/>
    <w:rsid w:val="00D47FB7"/>
    <w:rsid w:val="00D53733"/>
    <w:rsid w:val="00D6339A"/>
    <w:rsid w:val="00D637B8"/>
    <w:rsid w:val="00D63AB6"/>
    <w:rsid w:val="00D65780"/>
    <w:rsid w:val="00D65D73"/>
    <w:rsid w:val="00D7200F"/>
    <w:rsid w:val="00D84311"/>
    <w:rsid w:val="00D851EB"/>
    <w:rsid w:val="00D85DAF"/>
    <w:rsid w:val="00D85DC8"/>
    <w:rsid w:val="00D916DA"/>
    <w:rsid w:val="00D94EA2"/>
    <w:rsid w:val="00D965FF"/>
    <w:rsid w:val="00DA29C9"/>
    <w:rsid w:val="00DA31CE"/>
    <w:rsid w:val="00DA7164"/>
    <w:rsid w:val="00DB0D4D"/>
    <w:rsid w:val="00DB2C78"/>
    <w:rsid w:val="00DB406C"/>
    <w:rsid w:val="00DB45F8"/>
    <w:rsid w:val="00DB6693"/>
    <w:rsid w:val="00DB684D"/>
    <w:rsid w:val="00DC3D68"/>
    <w:rsid w:val="00DC5A66"/>
    <w:rsid w:val="00DC7046"/>
    <w:rsid w:val="00DD0079"/>
    <w:rsid w:val="00DD2E69"/>
    <w:rsid w:val="00DD3372"/>
    <w:rsid w:val="00DD6F90"/>
    <w:rsid w:val="00DE34A4"/>
    <w:rsid w:val="00DE3792"/>
    <w:rsid w:val="00DE3A87"/>
    <w:rsid w:val="00DE3FA8"/>
    <w:rsid w:val="00DE4246"/>
    <w:rsid w:val="00DE4C56"/>
    <w:rsid w:val="00DE5EAE"/>
    <w:rsid w:val="00DE6C72"/>
    <w:rsid w:val="00DE7045"/>
    <w:rsid w:val="00DE757E"/>
    <w:rsid w:val="00DF0917"/>
    <w:rsid w:val="00DF3879"/>
    <w:rsid w:val="00DF3FBC"/>
    <w:rsid w:val="00DF4644"/>
    <w:rsid w:val="00DF7298"/>
    <w:rsid w:val="00E00D92"/>
    <w:rsid w:val="00E012C7"/>
    <w:rsid w:val="00E033A6"/>
    <w:rsid w:val="00E03DA7"/>
    <w:rsid w:val="00E06EDD"/>
    <w:rsid w:val="00E0765E"/>
    <w:rsid w:val="00E10220"/>
    <w:rsid w:val="00E209D9"/>
    <w:rsid w:val="00E2489C"/>
    <w:rsid w:val="00E25F1B"/>
    <w:rsid w:val="00E26C35"/>
    <w:rsid w:val="00E2791A"/>
    <w:rsid w:val="00E30769"/>
    <w:rsid w:val="00E373A9"/>
    <w:rsid w:val="00E41B4A"/>
    <w:rsid w:val="00E42F27"/>
    <w:rsid w:val="00E475BE"/>
    <w:rsid w:val="00E477E2"/>
    <w:rsid w:val="00E546B4"/>
    <w:rsid w:val="00E5629A"/>
    <w:rsid w:val="00E6008C"/>
    <w:rsid w:val="00E6111F"/>
    <w:rsid w:val="00E61DDC"/>
    <w:rsid w:val="00E631E7"/>
    <w:rsid w:val="00E6327B"/>
    <w:rsid w:val="00E661B5"/>
    <w:rsid w:val="00E711A4"/>
    <w:rsid w:val="00E7177A"/>
    <w:rsid w:val="00E725DF"/>
    <w:rsid w:val="00E75A97"/>
    <w:rsid w:val="00E761AF"/>
    <w:rsid w:val="00E76FD9"/>
    <w:rsid w:val="00E92CE4"/>
    <w:rsid w:val="00E95C77"/>
    <w:rsid w:val="00EA091B"/>
    <w:rsid w:val="00EA2A5E"/>
    <w:rsid w:val="00EA34FB"/>
    <w:rsid w:val="00EA7FC9"/>
    <w:rsid w:val="00EB26C3"/>
    <w:rsid w:val="00EB7CDA"/>
    <w:rsid w:val="00EC1C95"/>
    <w:rsid w:val="00EC2C5B"/>
    <w:rsid w:val="00EC3F9A"/>
    <w:rsid w:val="00EC6770"/>
    <w:rsid w:val="00EC7531"/>
    <w:rsid w:val="00ED0958"/>
    <w:rsid w:val="00ED7A70"/>
    <w:rsid w:val="00EE35B3"/>
    <w:rsid w:val="00EE59A5"/>
    <w:rsid w:val="00EE775A"/>
    <w:rsid w:val="00EF3E80"/>
    <w:rsid w:val="00EF5A04"/>
    <w:rsid w:val="00F05012"/>
    <w:rsid w:val="00F0558C"/>
    <w:rsid w:val="00F06698"/>
    <w:rsid w:val="00F07358"/>
    <w:rsid w:val="00F11083"/>
    <w:rsid w:val="00F14DE0"/>
    <w:rsid w:val="00F15246"/>
    <w:rsid w:val="00F27E01"/>
    <w:rsid w:val="00F32940"/>
    <w:rsid w:val="00F42675"/>
    <w:rsid w:val="00F443A0"/>
    <w:rsid w:val="00F44E1F"/>
    <w:rsid w:val="00F51561"/>
    <w:rsid w:val="00F51810"/>
    <w:rsid w:val="00F51F6B"/>
    <w:rsid w:val="00F5376C"/>
    <w:rsid w:val="00F55AD1"/>
    <w:rsid w:val="00F574D4"/>
    <w:rsid w:val="00F5776E"/>
    <w:rsid w:val="00F6127B"/>
    <w:rsid w:val="00F63B09"/>
    <w:rsid w:val="00F67D54"/>
    <w:rsid w:val="00F71F60"/>
    <w:rsid w:val="00F7421F"/>
    <w:rsid w:val="00F7664C"/>
    <w:rsid w:val="00F82417"/>
    <w:rsid w:val="00F83BC6"/>
    <w:rsid w:val="00F87D19"/>
    <w:rsid w:val="00F92349"/>
    <w:rsid w:val="00F932B9"/>
    <w:rsid w:val="00FA0BBB"/>
    <w:rsid w:val="00FA0CEB"/>
    <w:rsid w:val="00FA0DA1"/>
    <w:rsid w:val="00FA1C2E"/>
    <w:rsid w:val="00FA2ED3"/>
    <w:rsid w:val="00FA367C"/>
    <w:rsid w:val="00FB36EA"/>
    <w:rsid w:val="00FB4C3A"/>
    <w:rsid w:val="00FC2101"/>
    <w:rsid w:val="00FC6F23"/>
    <w:rsid w:val="00FC73D1"/>
    <w:rsid w:val="00FC78D0"/>
    <w:rsid w:val="00FD0B11"/>
    <w:rsid w:val="00FD0F67"/>
    <w:rsid w:val="00FD3022"/>
    <w:rsid w:val="00FD3C7B"/>
    <w:rsid w:val="00FD4227"/>
    <w:rsid w:val="00FD796A"/>
    <w:rsid w:val="00FE03DD"/>
    <w:rsid w:val="00FE0623"/>
    <w:rsid w:val="00FE3CF7"/>
    <w:rsid w:val="00FE482E"/>
    <w:rsid w:val="00FE527B"/>
    <w:rsid w:val="00FE53B5"/>
    <w:rsid w:val="00FF0B05"/>
    <w:rsid w:val="00FF3BB5"/>
    <w:rsid w:val="00FF5A1E"/>
    <w:rsid w:val="00FF5B6E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82BE"/>
  <w15:docId w15:val="{27F4DD3D-8D87-450E-B0DF-5ACEBD4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5CEE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styleId="Nadpis1">
    <w:name w:val="heading 1"/>
    <w:aliases w:val="H1,section:1,kapitola,Kapitola,V_Head1,Záhlaví 1,Celého textu,ASAPHeading 1,1,section,chapter,0Überschrift 1,1Überschrift 1,2Überschrift 1,3Überschrift 1,4Überschrift 1,5Überschrift 1,6Überschrift 1,7Überschrift 1,8Überschrift 1,9Überschrift"/>
    <w:basedOn w:val="Normln"/>
    <w:next w:val="Text"/>
    <w:link w:val="Nadpis1Char"/>
    <w:uiPriority w:val="99"/>
    <w:qFormat/>
    <w:rsid w:val="005E04BA"/>
    <w:pPr>
      <w:keepNext/>
      <w:keepLines/>
      <w:numPr>
        <w:numId w:val="1"/>
      </w:numPr>
      <w:spacing w:before="400" w:after="360"/>
      <w:outlineLvl w:val="0"/>
    </w:pPr>
    <w:rPr>
      <w:b/>
      <w:kern w:val="1"/>
      <w:sz w:val="36"/>
      <w:szCs w:val="36"/>
    </w:rPr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"/>
    <w:basedOn w:val="Nadpis1"/>
    <w:next w:val="Text"/>
    <w:link w:val="Nadpis2Char"/>
    <w:uiPriority w:val="99"/>
    <w:qFormat/>
    <w:rsid w:val="005E04BA"/>
    <w:pPr>
      <w:numPr>
        <w:ilvl w:val="1"/>
      </w:numPr>
      <w:spacing w:before="317" w:after="187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12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section:1 Char,kapitola Char,Kapitola Char,V_Head1 Char,Záhlaví 1 Char,Celého textu Char,ASAPHeading 1 Char,1 Char,section Char,chapter Char,0Überschrift 1 Char,1Überschrift 1 Char,2Überschrift 1 Char,3Überschrift 1 Char"/>
    <w:basedOn w:val="Standardnpsmoodstavce"/>
    <w:link w:val="Nadpis1"/>
    <w:uiPriority w:val="99"/>
    <w:rsid w:val="005E04BA"/>
    <w:rPr>
      <w:rFonts w:ascii="Verdana" w:eastAsia="Times New Roman" w:hAnsi="Verdana" w:cs="Times New Roman"/>
      <w:b/>
      <w:color w:val="000000"/>
      <w:kern w:val="1"/>
      <w:sz w:val="36"/>
      <w:szCs w:val="36"/>
      <w:lang w:eastAsia="ar-SA"/>
    </w:r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"/>
    <w:basedOn w:val="Standardnpsmoodstavce"/>
    <w:link w:val="Nadpis2"/>
    <w:uiPriority w:val="99"/>
    <w:rsid w:val="005E04BA"/>
    <w:rPr>
      <w:rFonts w:ascii="Verdana" w:eastAsia="Times New Roman" w:hAnsi="Verdana" w:cs="Times New Roman"/>
      <w:b/>
      <w:color w:val="000000"/>
      <w:kern w:val="1"/>
      <w:sz w:val="28"/>
      <w:szCs w:val="28"/>
      <w:lang w:eastAsia="ar-SA"/>
    </w:rPr>
  </w:style>
  <w:style w:type="character" w:styleId="Hypertextovodkaz">
    <w:name w:val="Hyperlink"/>
    <w:rsid w:val="005E04BA"/>
    <w:rPr>
      <w:rFonts w:cs="Times New Roman"/>
      <w:color w:val="000080"/>
      <w:u w:val="single"/>
    </w:rPr>
  </w:style>
  <w:style w:type="paragraph" w:customStyle="1" w:styleId="Text">
    <w:name w:val="Text"/>
    <w:aliases w:val="txt1,T1,Title 1,t,DTX,t + Tučné,Tmavě modrá,zarovnání na střed,zarovnání na střed + Kurzíva...,DTX Char Char,DTX Char,t + Tuené,Tmavi modrá,zarovnání na stoed,zarovnání na stoed + Kurzíva...,Text1,txt11,T11,t + Tuèné,Tmavì modrá,zarovnání na støed"/>
    <w:basedOn w:val="Normln"/>
    <w:link w:val="Text2"/>
    <w:rsid w:val="005E04BA"/>
  </w:style>
  <w:style w:type="character" w:customStyle="1" w:styleId="Text2">
    <w:name w:val="Text2"/>
    <w:aliases w:val="txt12,T12,Title 11,t1,DTX1,t + Tučné1,Tmavě modrá1,zarovnání na střed1,zarovnání na střed + Kurzíva...1,DTX Char Char1"/>
    <w:link w:val="Text"/>
    <w:locked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Odkaznakoment">
    <w:name w:val="annotation reference"/>
    <w:basedOn w:val="Standardnpsmoodstavce"/>
    <w:unhideWhenUsed/>
    <w:rsid w:val="005E04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E04BA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4BA"/>
    <w:rPr>
      <w:rFonts w:ascii="Verdana" w:eastAsia="Times New Roman" w:hAnsi="Verdana" w:cs="Times New Roman"/>
      <w:color w:val="000000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4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4BA"/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4BA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E04BA"/>
    <w:pPr>
      <w:ind w:left="720"/>
      <w:contextualSpacing/>
    </w:pPr>
  </w:style>
  <w:style w:type="paragraph" w:customStyle="1" w:styleId="Odrky1rovn">
    <w:name w:val="Odrážky 1. úrovně"/>
    <w:basedOn w:val="Bezmezer"/>
    <w:qFormat/>
    <w:rsid w:val="005E04BA"/>
    <w:pPr>
      <w:numPr>
        <w:numId w:val="11"/>
      </w:numPr>
      <w:ind w:left="720" w:hanging="36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Odrky2rovn">
    <w:name w:val="Odrážky 2. úrovně"/>
    <w:basedOn w:val="Odrky1rovn"/>
    <w:qFormat/>
    <w:rsid w:val="005E04BA"/>
    <w:pPr>
      <w:numPr>
        <w:ilvl w:val="1"/>
      </w:numPr>
      <w:ind w:left="1440" w:hanging="360"/>
    </w:pPr>
  </w:style>
  <w:style w:type="paragraph" w:styleId="Bezmezer">
    <w:name w:val="No Spacing"/>
    <w:uiPriority w:val="1"/>
    <w:qFormat/>
    <w:rsid w:val="005E04BA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Zstupntext">
    <w:name w:val="Placeholder Text"/>
    <w:basedOn w:val="Standardnpsmoodstavce"/>
    <w:uiPriority w:val="99"/>
    <w:semiHidden/>
    <w:rsid w:val="005E04B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E04BA"/>
    <w:pPr>
      <w:tabs>
        <w:tab w:val="left" w:pos="3810"/>
      </w:tabs>
    </w:pPr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04BA"/>
    <w:rPr>
      <w:rFonts w:ascii="Verdana" w:eastAsia="Times New Roman" w:hAnsi="Verdana" w:cs="Times New Roman"/>
      <w:noProof/>
      <w:color w:val="000000"/>
      <w:sz w:val="20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styleId="Zkladntext">
    <w:name w:val="Body Text"/>
    <w:basedOn w:val="Normln"/>
    <w:link w:val="ZkladntextChar"/>
    <w:semiHidden/>
    <w:rsid w:val="005E04BA"/>
    <w:pPr>
      <w:autoSpaceDE w:val="0"/>
      <w:autoSpaceDN w:val="0"/>
      <w:adjustRightInd w:val="0"/>
      <w:jc w:val="both"/>
    </w:pPr>
    <w:rPr>
      <w:rFonts w:ascii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E04BA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5E04BA"/>
    <w:pPr>
      <w:jc w:val="both"/>
    </w:pPr>
    <w:rPr>
      <w:rFonts w:ascii="Times New Roman" w:hAnsi="Times New Roman"/>
      <w:color w:val="auto"/>
      <w:sz w:val="24"/>
      <w:szCs w:val="20"/>
      <w:lang w:eastAsia="cs-CZ"/>
    </w:rPr>
  </w:style>
  <w:style w:type="paragraph" w:customStyle="1" w:styleId="Odstavec">
    <w:name w:val="Odstavec"/>
    <w:basedOn w:val="Normln"/>
    <w:link w:val="OdstavecChar"/>
    <w:qFormat/>
    <w:rsid w:val="005E04BA"/>
    <w:pPr>
      <w:numPr>
        <w:ilvl w:val="1"/>
        <w:numId w:val="12"/>
      </w:numPr>
      <w:spacing w:before="60"/>
      <w:jc w:val="both"/>
    </w:pPr>
    <w:rPr>
      <w:rFonts w:ascii="Calibri" w:eastAsia="Calibri" w:hAnsi="Calibri"/>
      <w:color w:val="auto"/>
      <w:sz w:val="24"/>
      <w:szCs w:val="20"/>
      <w:lang w:eastAsia="cs-CZ"/>
    </w:rPr>
  </w:style>
  <w:style w:type="character" w:customStyle="1" w:styleId="OdstavecChar">
    <w:name w:val="Odstavec Char"/>
    <w:link w:val="Odstavec"/>
    <w:locked/>
    <w:rsid w:val="005E04BA"/>
    <w:rPr>
      <w:rFonts w:ascii="Calibri" w:eastAsia="Calibri" w:hAnsi="Calibri" w:cs="Times New Roman"/>
      <w:sz w:val="24"/>
      <w:szCs w:val="20"/>
      <w:lang w:eastAsia="cs-CZ"/>
    </w:rPr>
  </w:style>
  <w:style w:type="paragraph" w:customStyle="1" w:styleId="Default">
    <w:name w:val="Default"/>
    <w:rsid w:val="005E04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Svtlseznam1">
    <w:name w:val="Světlý seznam1"/>
    <w:basedOn w:val="Normlntabulka"/>
    <w:uiPriority w:val="61"/>
    <w:rsid w:val="005E04B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extodst1sl">
    <w:name w:val="Text odst.1čísl"/>
    <w:basedOn w:val="Normln"/>
    <w:link w:val="Textodst1slCharChar"/>
    <w:uiPriority w:val="99"/>
    <w:rsid w:val="005E04BA"/>
    <w:pPr>
      <w:numPr>
        <w:numId w:val="16"/>
      </w:numPr>
      <w:tabs>
        <w:tab w:val="left" w:pos="0"/>
        <w:tab w:val="left" w:pos="284"/>
      </w:tabs>
      <w:spacing w:before="80"/>
      <w:outlineLvl w:val="1"/>
    </w:pPr>
    <w:rPr>
      <w:rFonts w:ascii="Arial" w:hAnsi="Arial"/>
      <w:color w:val="auto"/>
      <w:sz w:val="22"/>
      <w:szCs w:val="20"/>
      <w:lang w:eastAsia="cs-CZ"/>
    </w:rPr>
  </w:style>
  <w:style w:type="character" w:customStyle="1" w:styleId="Textodst1slCharChar">
    <w:name w:val="Text odst.1čísl Char Char"/>
    <w:link w:val="Textodst1sl"/>
    <w:uiPriority w:val="99"/>
    <w:locked/>
    <w:rsid w:val="005E04BA"/>
    <w:rPr>
      <w:rFonts w:ascii="Arial" w:eastAsia="Times New Roman" w:hAnsi="Arial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41BB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539B8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F4A10"/>
    <w:rPr>
      <w:color w:val="605E5C"/>
      <w:shd w:val="clear" w:color="auto" w:fill="E1DFDD"/>
    </w:rPr>
  </w:style>
  <w:style w:type="character" w:customStyle="1" w:styleId="Zkladntext115pt">
    <w:name w:val="Základní text + 11;5 pt"/>
    <w:rsid w:val="00140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12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012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012A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customStyle="1" w:styleId="Zkladntext218pt">
    <w:name w:val="Základní text (2) + 18 pt"/>
    <w:basedOn w:val="Standardnpsmoodstavce"/>
    <w:rsid w:val="00E95C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cs-CZ"/>
    </w:rPr>
  </w:style>
  <w:style w:type="paragraph" w:customStyle="1" w:styleId="paragraph">
    <w:name w:val="paragraph"/>
    <w:basedOn w:val="Normln"/>
    <w:rsid w:val="00FE0623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E0623"/>
  </w:style>
  <w:style w:type="character" w:customStyle="1" w:styleId="eop">
    <w:name w:val="eop"/>
    <w:basedOn w:val="Standardnpsmoodstavce"/>
    <w:rsid w:val="00FE0623"/>
  </w:style>
  <w:style w:type="character" w:customStyle="1" w:styleId="spellingerror">
    <w:name w:val="spellingerror"/>
    <w:basedOn w:val="Standardnpsmoodstavce"/>
    <w:rsid w:val="00FE0623"/>
  </w:style>
  <w:style w:type="character" w:customStyle="1" w:styleId="contextualspellingandgrammarerror">
    <w:name w:val="contextualspellingandgrammarerror"/>
    <w:basedOn w:val="Standardnpsmoodstavce"/>
    <w:rsid w:val="00FE0623"/>
  </w:style>
  <w:style w:type="character" w:customStyle="1" w:styleId="OdstavecseseznamemCha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link w:val="Odstavecseseznamem"/>
    <w:uiPriority w:val="34"/>
    <w:qFormat/>
    <w:locked/>
    <w:rsid w:val="009D11D7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customStyle="1" w:styleId="Textnormlntabulka">
    <w:name w:val="Text normální tabulka"/>
    <w:basedOn w:val="Normln"/>
    <w:next w:val="Normln"/>
    <w:rsid w:val="00AA31EC"/>
    <w:pPr>
      <w:overflowPunct w:val="0"/>
      <w:autoSpaceDE w:val="0"/>
      <w:autoSpaceDN w:val="0"/>
      <w:adjustRightInd w:val="0"/>
      <w:spacing w:before="20"/>
    </w:pPr>
    <w:rPr>
      <w:rFonts w:ascii="Arial" w:hAnsi="Arial"/>
      <w:color w:val="auto"/>
      <w:szCs w:val="17"/>
      <w:lang w:eastAsia="cs-CZ"/>
    </w:rPr>
  </w:style>
  <w:style w:type="character" w:customStyle="1" w:styleId="FontStyle16">
    <w:name w:val="Font Style16"/>
    <w:rsid w:val="00455CEE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Normln"/>
    <w:rsid w:val="00894F9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@fno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b@fno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karna@fno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karna@fno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ika@fnol.cz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65BE39EBCD47E89EE360E9429C4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A808E-1271-47D5-A84F-1C760CEA125B}"/>
      </w:docPartPr>
      <w:docPartBody>
        <w:p w:rsidR="00FA1A3C" w:rsidRDefault="00FA1A3C" w:rsidP="00FA1A3C">
          <w:pPr>
            <w:pStyle w:val="D365BE39EBCD47E89EE360E9429C4CFF"/>
          </w:pPr>
          <w:r w:rsidRPr="002D24C4">
            <w:rPr>
              <w:rStyle w:val="Zstupntext"/>
            </w:rPr>
            <w:t>Klepněte sem a zadejte text.</w:t>
          </w:r>
        </w:p>
      </w:docPartBody>
    </w:docPart>
    <w:docPart>
      <w:docPartPr>
        <w:name w:val="01F037D31D2B44FE8C303D84BE917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B6838-56FC-4DB0-9006-4C838B9CCC06}"/>
      </w:docPartPr>
      <w:docPartBody>
        <w:p w:rsidR="006741E4" w:rsidRDefault="006741E4" w:rsidP="006741E4">
          <w:pPr>
            <w:pStyle w:val="01F037D31D2B44FE8C303D84BE9177BC"/>
          </w:pPr>
          <w:r w:rsidRPr="002B587D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392"/>
    <w:rsid w:val="00012AB4"/>
    <w:rsid w:val="0002202C"/>
    <w:rsid w:val="00077A25"/>
    <w:rsid w:val="000822B5"/>
    <w:rsid w:val="00106F16"/>
    <w:rsid w:val="0012497B"/>
    <w:rsid w:val="0013113A"/>
    <w:rsid w:val="001876E5"/>
    <w:rsid w:val="00221335"/>
    <w:rsid w:val="00231AB1"/>
    <w:rsid w:val="00251449"/>
    <w:rsid w:val="002734C9"/>
    <w:rsid w:val="00282336"/>
    <w:rsid w:val="002C265C"/>
    <w:rsid w:val="002E3638"/>
    <w:rsid w:val="00350C1C"/>
    <w:rsid w:val="003552C8"/>
    <w:rsid w:val="00367726"/>
    <w:rsid w:val="003821AA"/>
    <w:rsid w:val="00397F22"/>
    <w:rsid w:val="003F11BD"/>
    <w:rsid w:val="003F56D7"/>
    <w:rsid w:val="0046636E"/>
    <w:rsid w:val="00507163"/>
    <w:rsid w:val="0051785F"/>
    <w:rsid w:val="005200CD"/>
    <w:rsid w:val="005B2AF5"/>
    <w:rsid w:val="00614D16"/>
    <w:rsid w:val="00646174"/>
    <w:rsid w:val="00670BA5"/>
    <w:rsid w:val="006741E4"/>
    <w:rsid w:val="006D6ADE"/>
    <w:rsid w:val="00762FBC"/>
    <w:rsid w:val="00797838"/>
    <w:rsid w:val="007B72AA"/>
    <w:rsid w:val="0084387F"/>
    <w:rsid w:val="00846FEC"/>
    <w:rsid w:val="008711ED"/>
    <w:rsid w:val="00875671"/>
    <w:rsid w:val="00930071"/>
    <w:rsid w:val="009336DD"/>
    <w:rsid w:val="0098123F"/>
    <w:rsid w:val="00993B1C"/>
    <w:rsid w:val="009A75AB"/>
    <w:rsid w:val="00A02257"/>
    <w:rsid w:val="00A347EE"/>
    <w:rsid w:val="00AA229E"/>
    <w:rsid w:val="00B00852"/>
    <w:rsid w:val="00B11A52"/>
    <w:rsid w:val="00B36D64"/>
    <w:rsid w:val="00B436FC"/>
    <w:rsid w:val="00B50FC4"/>
    <w:rsid w:val="00B7251C"/>
    <w:rsid w:val="00BD5BB6"/>
    <w:rsid w:val="00BD68CF"/>
    <w:rsid w:val="00C36827"/>
    <w:rsid w:val="00C94509"/>
    <w:rsid w:val="00CB24C0"/>
    <w:rsid w:val="00CC7D60"/>
    <w:rsid w:val="00D508B0"/>
    <w:rsid w:val="00D85392"/>
    <w:rsid w:val="00DA0613"/>
    <w:rsid w:val="00DB1E62"/>
    <w:rsid w:val="00DD2261"/>
    <w:rsid w:val="00DE1997"/>
    <w:rsid w:val="00E22FD4"/>
    <w:rsid w:val="00E57B44"/>
    <w:rsid w:val="00E7285D"/>
    <w:rsid w:val="00EE2BD3"/>
    <w:rsid w:val="00F274AD"/>
    <w:rsid w:val="00F8478E"/>
    <w:rsid w:val="00FA1A3C"/>
    <w:rsid w:val="00FC4AD2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14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41E4"/>
    <w:rPr>
      <w:color w:val="808080"/>
    </w:rPr>
  </w:style>
  <w:style w:type="paragraph" w:customStyle="1" w:styleId="D365BE39EBCD47E89EE360E9429C4CFF">
    <w:name w:val="D365BE39EBCD47E89EE360E9429C4CFF"/>
    <w:rsid w:val="00FA1A3C"/>
    <w:pPr>
      <w:spacing w:after="160" w:line="259" w:lineRule="auto"/>
    </w:pPr>
  </w:style>
  <w:style w:type="paragraph" w:customStyle="1" w:styleId="01F037D31D2B44FE8C303D84BE9177BC">
    <w:name w:val="01F037D31D2B44FE8C303D84BE9177BC"/>
    <w:rsid w:val="006741E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84F2A-5E7E-49E7-B3C2-486F1E8A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3645</Words>
  <Characters>21509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Gartner</dc:creator>
  <cp:lastModifiedBy>Oravec Ladislav</cp:lastModifiedBy>
  <cp:revision>4</cp:revision>
  <cp:lastPrinted>2018-09-14T08:41:00Z</cp:lastPrinted>
  <dcterms:created xsi:type="dcterms:W3CDTF">2025-09-19T10:45:00Z</dcterms:created>
  <dcterms:modified xsi:type="dcterms:W3CDTF">2025-09-25T06:28:00Z</dcterms:modified>
</cp:coreProperties>
</file>